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55BD" w14:textId="77777777" w:rsidR="009C5FAC" w:rsidRPr="00017DC9" w:rsidRDefault="009C5FAC" w:rsidP="009C5FAC">
      <w:pPr>
        <w:suppressAutoHyphens/>
        <w:spacing w:after="0" w:line="240" w:lineRule="auto"/>
        <w:jc w:val="center"/>
        <w:rPr>
          <w:rFonts w:ascii="Times New Roman" w:eastAsia="Times New Roman" w:hAnsi="Times New Roman" w:cs="Times New Roman"/>
          <w:b/>
          <w:sz w:val="24"/>
          <w:szCs w:val="24"/>
          <w:lang w:eastAsia="ar-SA"/>
        </w:rPr>
      </w:pPr>
      <w:r w:rsidRPr="00017DC9">
        <w:rPr>
          <w:rFonts w:ascii="Times New Roman" w:eastAsia="Times New Roman" w:hAnsi="Times New Roman" w:cs="Times New Roman"/>
          <w:b/>
          <w:sz w:val="24"/>
          <w:szCs w:val="24"/>
          <w:lang w:eastAsia="ar-SA"/>
        </w:rPr>
        <w:t>Biedrība „Latvijas petanka sporta federācija”</w:t>
      </w:r>
    </w:p>
    <w:p w14:paraId="6CE9DF1E" w14:textId="77777777" w:rsidR="009C5FAC" w:rsidRPr="00017DC9" w:rsidRDefault="009C5FAC" w:rsidP="009C5FAC">
      <w:pPr>
        <w:suppressAutoHyphens/>
        <w:spacing w:after="0" w:line="240" w:lineRule="auto"/>
        <w:jc w:val="center"/>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vienotais reģ. Nr.40008143066</w:t>
      </w:r>
    </w:p>
    <w:p w14:paraId="63216939" w14:textId="77777777" w:rsidR="009C5FAC" w:rsidRPr="00017DC9" w:rsidRDefault="009C5FAC" w:rsidP="009C5FAC">
      <w:pPr>
        <w:suppressAutoHyphens/>
        <w:spacing w:after="0" w:line="240" w:lineRule="auto"/>
        <w:jc w:val="center"/>
        <w:rPr>
          <w:rFonts w:ascii="Times New Roman" w:eastAsia="Times New Roman" w:hAnsi="Times New Roman" w:cs="Times New Roman"/>
          <w:sz w:val="24"/>
          <w:szCs w:val="24"/>
          <w:lang w:eastAsia="ar-SA"/>
        </w:rPr>
      </w:pPr>
    </w:p>
    <w:p w14:paraId="13CEA7AC" w14:textId="76AFD9AD" w:rsidR="009C5FAC" w:rsidRPr="00017DC9" w:rsidRDefault="009C5FAC" w:rsidP="009C5FAC">
      <w:pPr>
        <w:suppressAutoHyphens/>
        <w:spacing w:after="0" w:line="240" w:lineRule="auto"/>
        <w:jc w:val="center"/>
        <w:rPr>
          <w:rFonts w:ascii="Times New Roman" w:eastAsia="Times New Roman" w:hAnsi="Times New Roman" w:cs="Times New Roman"/>
          <w:b/>
          <w:sz w:val="24"/>
          <w:szCs w:val="24"/>
          <w:lang w:eastAsia="ar-SA"/>
        </w:rPr>
      </w:pPr>
      <w:r w:rsidRPr="00017DC9">
        <w:rPr>
          <w:rFonts w:ascii="Times New Roman" w:eastAsia="Times New Roman" w:hAnsi="Times New Roman" w:cs="Times New Roman"/>
          <w:b/>
          <w:sz w:val="24"/>
          <w:szCs w:val="24"/>
          <w:lang w:eastAsia="ar-SA"/>
        </w:rPr>
        <w:t>Biedru kopsapulces protokols Nr.</w:t>
      </w:r>
      <w:r w:rsidR="00C52BD6">
        <w:rPr>
          <w:rFonts w:ascii="Times New Roman" w:eastAsia="Times New Roman" w:hAnsi="Times New Roman" w:cs="Times New Roman"/>
          <w:b/>
          <w:sz w:val="24"/>
          <w:szCs w:val="24"/>
          <w:lang w:eastAsia="ar-SA"/>
        </w:rPr>
        <w:t>2</w:t>
      </w:r>
    </w:p>
    <w:p w14:paraId="18AB4EA3" w14:textId="77777777" w:rsidR="009C5FAC" w:rsidRPr="00017DC9" w:rsidRDefault="009C5FAC" w:rsidP="009C5FAC">
      <w:pPr>
        <w:suppressAutoHyphens/>
        <w:spacing w:after="0" w:line="240" w:lineRule="auto"/>
        <w:jc w:val="center"/>
        <w:rPr>
          <w:rFonts w:ascii="Times New Roman" w:eastAsia="Times New Roman" w:hAnsi="Times New Roman" w:cs="Times New Roman"/>
          <w:b/>
          <w:sz w:val="24"/>
          <w:szCs w:val="24"/>
          <w:lang w:eastAsia="ar-SA"/>
        </w:rPr>
      </w:pPr>
    </w:p>
    <w:p w14:paraId="64912FD7" w14:textId="7EF480BA" w:rsidR="009C5FAC" w:rsidRPr="00017DC9" w:rsidRDefault="009C5FAC" w:rsidP="009C5FAC">
      <w:pPr>
        <w:suppressAutoHyphens/>
        <w:spacing w:after="0" w:line="240" w:lineRule="auto"/>
        <w:ind w:firstLine="720"/>
        <w:jc w:val="right"/>
        <w:rPr>
          <w:rFonts w:ascii="Times New Roman" w:eastAsia="Times New Roman" w:hAnsi="Times New Roman" w:cs="Times New Roman"/>
          <w:b/>
          <w:sz w:val="24"/>
          <w:szCs w:val="24"/>
          <w:lang w:eastAsia="ar-SA"/>
        </w:rPr>
      </w:pPr>
      <w:r w:rsidRPr="00017DC9">
        <w:rPr>
          <w:rFonts w:ascii="Times New Roman" w:eastAsia="Times New Roman" w:hAnsi="Times New Roman" w:cs="Times New Roman"/>
          <w:b/>
          <w:sz w:val="24"/>
          <w:szCs w:val="24"/>
          <w:lang w:eastAsia="ar-SA"/>
        </w:rPr>
        <w:t>2022. gada 23.martā</w:t>
      </w:r>
    </w:p>
    <w:p w14:paraId="30E53CEC" w14:textId="7F9180E7" w:rsidR="009C5FAC" w:rsidRPr="00017DC9" w:rsidRDefault="009C5FAC" w:rsidP="009C5FAC">
      <w:pPr>
        <w:suppressAutoHyphens/>
        <w:spacing w:after="0" w:line="240" w:lineRule="auto"/>
        <w:jc w:val="right"/>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sapulces sākums plkst.19.00</w:t>
      </w:r>
    </w:p>
    <w:p w14:paraId="655F0033" w14:textId="77777777" w:rsidR="009C5FAC" w:rsidRPr="00017DC9" w:rsidRDefault="009C5FAC" w:rsidP="009C5FAC">
      <w:pPr>
        <w:suppressAutoHyphens/>
        <w:spacing w:after="0" w:line="240" w:lineRule="auto"/>
        <w:rPr>
          <w:rFonts w:ascii="Times New Roman" w:eastAsia="Times New Roman" w:hAnsi="Times New Roman" w:cs="Times New Roman"/>
          <w:sz w:val="24"/>
          <w:szCs w:val="24"/>
          <w:lang w:eastAsia="ar-SA"/>
        </w:rPr>
      </w:pPr>
    </w:p>
    <w:p w14:paraId="089795E6" w14:textId="77777777" w:rsidR="009C5FAC" w:rsidRPr="00017DC9" w:rsidRDefault="009C5FAC" w:rsidP="009C5FAC">
      <w:pPr>
        <w:suppressAutoHyphens/>
        <w:spacing w:after="0" w:line="240" w:lineRule="auto"/>
        <w:rPr>
          <w:rFonts w:ascii="Times New Roman" w:eastAsia="Times New Roman" w:hAnsi="Times New Roman" w:cs="Times New Roman"/>
          <w:sz w:val="24"/>
          <w:szCs w:val="24"/>
          <w:lang w:eastAsia="ar-SA"/>
        </w:rPr>
      </w:pPr>
    </w:p>
    <w:p w14:paraId="3A5E4536" w14:textId="77777777" w:rsidR="009C5FAC" w:rsidRPr="00017DC9" w:rsidRDefault="009C5FAC" w:rsidP="009C5FAC">
      <w:pPr>
        <w:suppressAutoHyphens/>
        <w:spacing w:after="0" w:line="240" w:lineRule="auto"/>
        <w:ind w:left="57" w:right="57"/>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 xml:space="preserve">Sapulce notiek – attālināti, Microsoft Teams interneta platformā.     </w:t>
      </w:r>
    </w:p>
    <w:p w14:paraId="4D920C59" w14:textId="77777777" w:rsidR="009C5FAC" w:rsidRPr="00017DC9" w:rsidRDefault="009C5FAC" w:rsidP="009C5FAC">
      <w:pPr>
        <w:suppressAutoHyphens/>
        <w:spacing w:after="0" w:line="240" w:lineRule="auto"/>
        <w:ind w:left="57" w:right="57"/>
        <w:jc w:val="both"/>
        <w:rPr>
          <w:rFonts w:ascii="Times New Roman" w:eastAsia="Times New Roman" w:hAnsi="Times New Roman" w:cs="Times New Roman"/>
          <w:sz w:val="24"/>
          <w:szCs w:val="24"/>
          <w:lang w:eastAsia="ar-SA"/>
        </w:rPr>
      </w:pPr>
    </w:p>
    <w:p w14:paraId="76F0831A" w14:textId="347EB68A" w:rsidR="009C5FAC" w:rsidRPr="00017DC9" w:rsidRDefault="009C5FAC" w:rsidP="009C5FAC">
      <w:pPr>
        <w:suppressAutoHyphens/>
        <w:spacing w:after="0" w:line="240" w:lineRule="auto"/>
        <w:ind w:left="57" w:right="57"/>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Biedru kopsapulci sasaukusi biedrības „Latvijas petanka sporta federācija” (turpmāk – LPSF) valde</w:t>
      </w:r>
      <w:r w:rsidRPr="00017DC9">
        <w:rPr>
          <w:rFonts w:ascii="Times New Roman" w:eastAsia="Calibri" w:hAnsi="Times New Roman" w:cs="Times New Roman"/>
          <w:noProof/>
          <w:sz w:val="24"/>
          <w:szCs w:val="24"/>
        </w:rPr>
        <w:t xml:space="preserve"> (pamatojoties uz 28.02.2022. LPSF valdes lēmumu (protokols Nr.3/2022)), </w:t>
      </w:r>
      <w:r w:rsidRPr="00017DC9">
        <w:rPr>
          <w:rFonts w:ascii="Times New Roman" w:eastAsia="Times New Roman" w:hAnsi="Times New Roman" w:cs="Times New Roman"/>
          <w:sz w:val="24"/>
          <w:szCs w:val="24"/>
          <w:lang w:eastAsia="ar-SA"/>
        </w:rPr>
        <w:t>par to 02.03.2022. rakstiski paziņojot visiem LPSF biedriem.</w:t>
      </w:r>
    </w:p>
    <w:p w14:paraId="03E2754F" w14:textId="77777777" w:rsidR="009C5FAC" w:rsidRPr="00017DC9" w:rsidRDefault="009C5FAC" w:rsidP="009C5FAC">
      <w:pPr>
        <w:suppressAutoHyphens/>
        <w:spacing w:after="0" w:line="240" w:lineRule="auto"/>
        <w:ind w:left="57" w:right="57"/>
        <w:jc w:val="both"/>
        <w:rPr>
          <w:rFonts w:ascii="Times New Roman" w:eastAsia="Times New Roman" w:hAnsi="Times New Roman" w:cs="Times New Roman"/>
          <w:sz w:val="24"/>
          <w:szCs w:val="24"/>
          <w:lang w:eastAsia="ar-SA"/>
        </w:rPr>
      </w:pPr>
    </w:p>
    <w:p w14:paraId="1F57C844" w14:textId="66CDDE31" w:rsidR="0074158E" w:rsidRPr="00017DC9" w:rsidRDefault="009C5FAC" w:rsidP="009C5FAC">
      <w:pPr>
        <w:suppressAutoHyphens/>
        <w:spacing w:after="0" w:line="240" w:lineRule="auto"/>
        <w:ind w:left="57" w:right="57"/>
        <w:jc w:val="both"/>
        <w:rPr>
          <w:rFonts w:ascii="Times New Roman" w:eastAsia="Times New Roman" w:hAnsi="Times New Roman" w:cs="Times New Roman"/>
          <w:b/>
          <w:bCs/>
          <w:sz w:val="24"/>
          <w:szCs w:val="24"/>
          <w:lang w:eastAsia="ar-SA"/>
        </w:rPr>
      </w:pPr>
      <w:r w:rsidRPr="00017DC9">
        <w:rPr>
          <w:rFonts w:ascii="Times New Roman" w:eastAsia="Times New Roman" w:hAnsi="Times New Roman" w:cs="Times New Roman"/>
          <w:sz w:val="24"/>
          <w:szCs w:val="24"/>
          <w:lang w:eastAsia="ar-SA"/>
        </w:rPr>
        <w:t xml:space="preserve">LPSF  biedru kopsapulci atklāj LPSF </w:t>
      </w:r>
      <w:r w:rsidR="0074158E" w:rsidRPr="00017DC9">
        <w:rPr>
          <w:rFonts w:ascii="Times New Roman" w:eastAsia="Times New Roman" w:hAnsi="Times New Roman" w:cs="Times New Roman"/>
          <w:sz w:val="24"/>
          <w:szCs w:val="24"/>
          <w:lang w:eastAsia="ar-SA"/>
        </w:rPr>
        <w:t>prezidents</w:t>
      </w:r>
      <w:r w:rsidRPr="00017DC9">
        <w:rPr>
          <w:rFonts w:ascii="Times New Roman" w:eastAsia="Times New Roman" w:hAnsi="Times New Roman" w:cs="Times New Roman"/>
          <w:sz w:val="24"/>
          <w:szCs w:val="24"/>
          <w:lang w:eastAsia="ar-SA"/>
        </w:rPr>
        <w:t xml:space="preserve"> </w:t>
      </w:r>
      <w:r w:rsidR="0074158E" w:rsidRPr="00017DC9">
        <w:rPr>
          <w:rFonts w:ascii="Times New Roman" w:eastAsia="Times New Roman" w:hAnsi="Times New Roman" w:cs="Times New Roman"/>
          <w:sz w:val="24"/>
          <w:szCs w:val="24"/>
          <w:lang w:eastAsia="ar-SA"/>
        </w:rPr>
        <w:t>Kristaps Stepiņš</w:t>
      </w:r>
      <w:r w:rsidRPr="00017DC9">
        <w:rPr>
          <w:rFonts w:ascii="Times New Roman" w:eastAsia="Times New Roman" w:hAnsi="Times New Roman" w:cs="Times New Roman"/>
          <w:sz w:val="24"/>
          <w:szCs w:val="24"/>
          <w:lang w:eastAsia="ar-SA"/>
        </w:rPr>
        <w:t>. Tiek konstatēts, ka</w:t>
      </w:r>
      <w:r w:rsidR="0074158E" w:rsidRPr="00017DC9">
        <w:rPr>
          <w:rFonts w:ascii="Times New Roman" w:eastAsia="Times New Roman" w:hAnsi="Times New Roman" w:cs="Times New Roman"/>
          <w:b/>
          <w:bCs/>
          <w:sz w:val="24"/>
          <w:szCs w:val="24"/>
          <w:lang w:eastAsia="ar-SA"/>
        </w:rPr>
        <w:t>:</w:t>
      </w:r>
    </w:p>
    <w:p w14:paraId="21BB0ABA" w14:textId="7BFBF8DE" w:rsidR="009C5FAC" w:rsidRPr="00017DC9" w:rsidRDefault="009C5FAC" w:rsidP="0074158E">
      <w:pPr>
        <w:pStyle w:val="Sarakstarindkopa"/>
        <w:numPr>
          <w:ilvl w:val="0"/>
          <w:numId w:val="3"/>
        </w:numPr>
        <w:suppressAutoHyphens/>
        <w:spacing w:after="0" w:line="240" w:lineRule="auto"/>
        <w:ind w:right="57"/>
        <w:jc w:val="both"/>
        <w:rPr>
          <w:rFonts w:ascii="Times New Roman" w:eastAsia="Times New Roman" w:hAnsi="Times New Roman" w:cs="Times New Roman"/>
          <w:b/>
          <w:bCs/>
          <w:sz w:val="24"/>
          <w:szCs w:val="24"/>
          <w:lang w:eastAsia="ar-SA"/>
        </w:rPr>
      </w:pPr>
      <w:r w:rsidRPr="00017DC9">
        <w:rPr>
          <w:rFonts w:ascii="Times New Roman" w:eastAsia="Times New Roman" w:hAnsi="Times New Roman" w:cs="Times New Roman"/>
          <w:sz w:val="24"/>
          <w:szCs w:val="24"/>
          <w:lang w:eastAsia="ar-SA"/>
        </w:rPr>
        <w:t>kopsapulcē attālināti</w:t>
      </w:r>
      <w:r w:rsidRPr="00017DC9">
        <w:rPr>
          <w:rFonts w:ascii="Times New Roman" w:eastAsia="Times New Roman" w:hAnsi="Times New Roman" w:cs="Times New Roman"/>
          <w:b/>
          <w:bCs/>
          <w:sz w:val="24"/>
          <w:szCs w:val="24"/>
          <w:lang w:eastAsia="ar-SA"/>
        </w:rPr>
        <w:t xml:space="preserve"> piedalās 8 (astoņi) biedri:</w:t>
      </w:r>
    </w:p>
    <w:p w14:paraId="1F974FCC" w14:textId="77777777" w:rsidR="009C5FAC" w:rsidRPr="00017DC9" w:rsidRDefault="009C5FAC" w:rsidP="009C5FAC">
      <w:pPr>
        <w:suppressAutoHyphens/>
        <w:spacing w:after="0" w:line="240" w:lineRule="auto"/>
        <w:ind w:left="57" w:right="57"/>
        <w:jc w:val="both"/>
        <w:rPr>
          <w:rFonts w:ascii="Times New Roman" w:eastAsia="Times New Roman" w:hAnsi="Times New Roman" w:cs="Times New Roman"/>
          <w:b/>
          <w:bCs/>
          <w:sz w:val="24"/>
          <w:szCs w:val="24"/>
          <w:lang w:eastAsia="ar-SA"/>
        </w:rPr>
      </w:pPr>
    </w:p>
    <w:p w14:paraId="0ADD10DE" w14:textId="77777777" w:rsidR="009C5FAC" w:rsidRPr="00017DC9" w:rsidRDefault="009C5FAC" w:rsidP="00F421FC">
      <w:pPr>
        <w:numPr>
          <w:ilvl w:val="0"/>
          <w:numId w:val="1"/>
        </w:numPr>
        <w:suppressAutoHyphens/>
        <w:spacing w:after="0" w:line="240" w:lineRule="auto"/>
        <w:ind w:left="284" w:right="57" w:firstLine="283"/>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sporta klubs “Upesciems” (pārstāv Alvis Zīriņš),</w:t>
      </w:r>
    </w:p>
    <w:p w14:paraId="5DDCBA43" w14:textId="77777777" w:rsidR="009C5FAC" w:rsidRPr="00017DC9" w:rsidRDefault="009C5FAC" w:rsidP="00F421FC">
      <w:pPr>
        <w:numPr>
          <w:ilvl w:val="0"/>
          <w:numId w:val="1"/>
        </w:numPr>
        <w:suppressAutoHyphens/>
        <w:spacing w:after="0" w:line="240" w:lineRule="auto"/>
        <w:ind w:left="284" w:right="57" w:firstLine="283"/>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biedrība „Sporta klubs „Boule”” (pārstāv Ieviņa Dzenīte),</w:t>
      </w:r>
    </w:p>
    <w:p w14:paraId="77E27D38" w14:textId="77777777" w:rsidR="009C5FAC" w:rsidRPr="00017DC9" w:rsidRDefault="009C5FAC" w:rsidP="00F421FC">
      <w:pPr>
        <w:numPr>
          <w:ilvl w:val="0"/>
          <w:numId w:val="1"/>
        </w:numPr>
        <w:suppressAutoHyphens/>
        <w:spacing w:after="0" w:line="240" w:lineRule="auto"/>
        <w:ind w:left="284" w:right="57" w:firstLine="283"/>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Ventspils kērlinga klubs (pārstāv Inga Apmane);</w:t>
      </w:r>
    </w:p>
    <w:p w14:paraId="46EAC83A" w14:textId="77777777" w:rsidR="009C5FAC" w:rsidRPr="00017DC9" w:rsidRDefault="009C5FAC" w:rsidP="00F421FC">
      <w:pPr>
        <w:numPr>
          <w:ilvl w:val="0"/>
          <w:numId w:val="1"/>
        </w:numPr>
        <w:suppressAutoHyphens/>
        <w:spacing w:after="0" w:line="240" w:lineRule="auto"/>
        <w:ind w:left="284" w:right="57" w:firstLine="283"/>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Rīgas petanka (pārstāv Aividss Švarcs);</w:t>
      </w:r>
    </w:p>
    <w:p w14:paraId="38102EB7" w14:textId="7A6078EF" w:rsidR="009C5FAC" w:rsidRPr="00017DC9" w:rsidRDefault="009C5FAC" w:rsidP="00F421FC">
      <w:pPr>
        <w:numPr>
          <w:ilvl w:val="0"/>
          <w:numId w:val="1"/>
        </w:numPr>
        <w:suppressAutoHyphens/>
        <w:spacing w:after="0" w:line="240" w:lineRule="auto"/>
        <w:ind w:left="284" w:right="57" w:firstLine="283"/>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color w:val="363636"/>
          <w:sz w:val="24"/>
          <w:szCs w:val="24"/>
          <w:shd w:val="clear" w:color="auto" w:fill="FFFFFF"/>
          <w:lang w:eastAsia="ar-SA"/>
        </w:rPr>
        <w:t>JRFPC UPESCIEMA WARRIORS</w:t>
      </w:r>
      <w:r w:rsidRPr="00017DC9">
        <w:rPr>
          <w:rFonts w:ascii="Times New Roman" w:eastAsia="Times New Roman" w:hAnsi="Times New Roman" w:cs="Times New Roman"/>
          <w:sz w:val="24"/>
          <w:szCs w:val="24"/>
          <w:lang w:eastAsia="ar-SA"/>
        </w:rPr>
        <w:t xml:space="preserve"> (pārstāv Edgars Silovs); </w:t>
      </w:r>
    </w:p>
    <w:p w14:paraId="5FDCED8F" w14:textId="620C53EF" w:rsidR="009C5FAC" w:rsidRPr="00017DC9" w:rsidRDefault="00022A18" w:rsidP="00F421FC">
      <w:pPr>
        <w:numPr>
          <w:ilvl w:val="0"/>
          <w:numId w:val="1"/>
        </w:numPr>
        <w:suppressAutoHyphens/>
        <w:spacing w:after="0" w:line="240" w:lineRule="auto"/>
        <w:ind w:left="284" w:right="57" w:firstLine="283"/>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color w:val="000000"/>
          <w:sz w:val="24"/>
          <w:szCs w:val="24"/>
          <w:lang w:eastAsia="ar-SA"/>
        </w:rPr>
        <w:t>b</w:t>
      </w:r>
      <w:r w:rsidR="009C5FAC" w:rsidRPr="00017DC9">
        <w:rPr>
          <w:rFonts w:ascii="Times New Roman" w:eastAsia="Times New Roman" w:hAnsi="Times New Roman" w:cs="Times New Roman"/>
          <w:color w:val="000000"/>
          <w:sz w:val="24"/>
          <w:szCs w:val="24"/>
          <w:lang w:eastAsia="ar-SA"/>
        </w:rPr>
        <w:t>iedrība “Sporta klubs “Petanks Ērģeme”” (pārstāv Mārtiņš Kreilis);</w:t>
      </w:r>
    </w:p>
    <w:p w14:paraId="3A1B4B1E" w14:textId="4A5BB83A" w:rsidR="00445D3E" w:rsidRPr="00017DC9" w:rsidRDefault="00022A18" w:rsidP="00F421FC">
      <w:pPr>
        <w:numPr>
          <w:ilvl w:val="0"/>
          <w:numId w:val="1"/>
        </w:numPr>
        <w:suppressAutoHyphens/>
        <w:spacing w:after="0" w:line="240" w:lineRule="auto"/>
        <w:ind w:left="284" w:right="57" w:firstLine="283"/>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b</w:t>
      </w:r>
      <w:r w:rsidR="009C5FAC" w:rsidRPr="00017DC9">
        <w:rPr>
          <w:rFonts w:ascii="Times New Roman" w:eastAsia="Times New Roman" w:hAnsi="Times New Roman" w:cs="Times New Roman"/>
          <w:sz w:val="24"/>
          <w:szCs w:val="24"/>
          <w:lang w:eastAsia="ar-SA"/>
        </w:rPr>
        <w:t>iedrība “Interešu klubs “Doks” (pārstāv Arta Miķelēna)</w:t>
      </w:r>
      <w:r w:rsidR="00445D3E" w:rsidRPr="00017DC9">
        <w:rPr>
          <w:rFonts w:ascii="Times New Roman" w:eastAsia="Times New Roman" w:hAnsi="Times New Roman" w:cs="Times New Roman"/>
          <w:sz w:val="24"/>
          <w:szCs w:val="24"/>
          <w:lang w:eastAsia="ar-SA"/>
        </w:rPr>
        <w:t>;</w:t>
      </w:r>
    </w:p>
    <w:p w14:paraId="3F9DB6CC" w14:textId="687E6EB1" w:rsidR="009C5FAC" w:rsidRPr="00017DC9" w:rsidRDefault="00022A18" w:rsidP="00F421FC">
      <w:pPr>
        <w:numPr>
          <w:ilvl w:val="0"/>
          <w:numId w:val="1"/>
        </w:numPr>
        <w:suppressAutoHyphens/>
        <w:spacing w:after="0" w:line="240" w:lineRule="auto"/>
        <w:ind w:left="284" w:right="57" w:firstLine="283"/>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b</w:t>
      </w:r>
      <w:r w:rsidR="00445D3E" w:rsidRPr="00017DC9">
        <w:rPr>
          <w:rFonts w:ascii="Times New Roman" w:eastAsia="Times New Roman" w:hAnsi="Times New Roman" w:cs="Times New Roman"/>
          <w:sz w:val="24"/>
          <w:szCs w:val="24"/>
          <w:lang w:eastAsia="ar-SA"/>
        </w:rPr>
        <w:t>iedrība “Sport Boules Club Riga” (pārstāv Andis Paļeļunas)</w:t>
      </w:r>
      <w:r w:rsidR="009C5FAC" w:rsidRPr="00017DC9">
        <w:rPr>
          <w:rFonts w:ascii="Times New Roman" w:eastAsia="Times New Roman" w:hAnsi="Times New Roman" w:cs="Times New Roman"/>
          <w:sz w:val="24"/>
          <w:szCs w:val="24"/>
          <w:lang w:eastAsia="ar-SA"/>
        </w:rPr>
        <w:t>.</w:t>
      </w:r>
    </w:p>
    <w:p w14:paraId="4C7614E1" w14:textId="77777777" w:rsidR="0074158E" w:rsidRPr="00017DC9" w:rsidRDefault="0074158E" w:rsidP="0074158E">
      <w:pPr>
        <w:suppressAutoHyphens/>
        <w:spacing w:after="0" w:line="240" w:lineRule="auto"/>
        <w:ind w:right="57"/>
        <w:jc w:val="both"/>
        <w:rPr>
          <w:rFonts w:ascii="Times New Roman" w:eastAsia="Times New Roman" w:hAnsi="Times New Roman" w:cs="Times New Roman"/>
          <w:b/>
          <w:sz w:val="24"/>
          <w:szCs w:val="24"/>
          <w:lang w:eastAsia="ar-SA"/>
        </w:rPr>
      </w:pPr>
    </w:p>
    <w:p w14:paraId="69699709" w14:textId="6D07CE45" w:rsidR="0074158E" w:rsidRPr="00017DC9" w:rsidRDefault="0074158E" w:rsidP="0074158E">
      <w:pPr>
        <w:pStyle w:val="Sarakstarindkopa"/>
        <w:numPr>
          <w:ilvl w:val="0"/>
          <w:numId w:val="3"/>
        </w:numPr>
        <w:suppressAutoHyphens/>
        <w:spacing w:after="0" w:line="240" w:lineRule="auto"/>
        <w:ind w:right="57"/>
        <w:jc w:val="both"/>
        <w:rPr>
          <w:rFonts w:ascii="Times New Roman" w:eastAsia="Times New Roman" w:hAnsi="Times New Roman" w:cs="Times New Roman"/>
          <w:b/>
          <w:sz w:val="24"/>
          <w:szCs w:val="24"/>
          <w:lang w:eastAsia="ar-SA"/>
        </w:rPr>
      </w:pPr>
      <w:r w:rsidRPr="00017DC9">
        <w:rPr>
          <w:rFonts w:ascii="Times New Roman" w:eastAsia="Times New Roman" w:hAnsi="Times New Roman" w:cs="Times New Roman"/>
          <w:b/>
          <w:bCs/>
          <w:color w:val="000000"/>
          <w:sz w:val="24"/>
          <w:szCs w:val="24"/>
          <w:lang w:eastAsia="ar-SA"/>
        </w:rPr>
        <w:t>Nepiedalās</w:t>
      </w:r>
      <w:r w:rsidRPr="00017DC9">
        <w:rPr>
          <w:rFonts w:ascii="Times New Roman" w:eastAsia="Times New Roman" w:hAnsi="Times New Roman" w:cs="Times New Roman"/>
          <w:color w:val="000000"/>
          <w:sz w:val="24"/>
          <w:szCs w:val="24"/>
          <w:lang w:eastAsia="ar-SA"/>
        </w:rPr>
        <w:t xml:space="preserve"> biedrība ”Lapmežciema “Vikings”. </w:t>
      </w:r>
    </w:p>
    <w:p w14:paraId="12D4347A" w14:textId="77777777" w:rsidR="0074158E" w:rsidRPr="00017DC9" w:rsidRDefault="0074158E" w:rsidP="0074158E">
      <w:pPr>
        <w:pStyle w:val="Sarakstarindkopa"/>
        <w:rPr>
          <w:rFonts w:ascii="Times New Roman" w:eastAsia="Times New Roman" w:hAnsi="Times New Roman" w:cs="Times New Roman"/>
          <w:b/>
          <w:sz w:val="24"/>
          <w:szCs w:val="24"/>
          <w:lang w:eastAsia="ar-SA"/>
        </w:rPr>
      </w:pPr>
    </w:p>
    <w:p w14:paraId="16BD8FF4" w14:textId="0D08D490" w:rsidR="009C5FAC" w:rsidRPr="00017DC9" w:rsidRDefault="009C5FAC" w:rsidP="0074158E">
      <w:pPr>
        <w:pStyle w:val="Sarakstarindkopa"/>
        <w:numPr>
          <w:ilvl w:val="0"/>
          <w:numId w:val="3"/>
        </w:numPr>
        <w:suppressAutoHyphens/>
        <w:spacing w:after="0" w:line="240" w:lineRule="auto"/>
        <w:ind w:right="57"/>
        <w:jc w:val="both"/>
        <w:rPr>
          <w:rFonts w:ascii="Times New Roman" w:eastAsia="Times New Roman" w:hAnsi="Times New Roman" w:cs="Times New Roman"/>
          <w:bCs/>
          <w:sz w:val="24"/>
          <w:szCs w:val="24"/>
          <w:lang w:eastAsia="ar-SA"/>
        </w:rPr>
      </w:pPr>
      <w:r w:rsidRPr="00017DC9">
        <w:rPr>
          <w:rFonts w:ascii="Times New Roman" w:eastAsia="Times New Roman" w:hAnsi="Times New Roman" w:cs="Times New Roman"/>
          <w:b/>
          <w:sz w:val="24"/>
          <w:szCs w:val="24"/>
          <w:lang w:eastAsia="ar-SA"/>
        </w:rPr>
        <w:t xml:space="preserve">LPSF biedru kopsapulce ir lemttiesīga </w:t>
      </w:r>
      <w:r w:rsidRPr="00017DC9">
        <w:rPr>
          <w:rFonts w:ascii="Times New Roman" w:eastAsia="Times New Roman" w:hAnsi="Times New Roman" w:cs="Times New Roman"/>
          <w:bCs/>
          <w:sz w:val="24"/>
          <w:szCs w:val="24"/>
          <w:lang w:eastAsia="ar-SA"/>
        </w:rPr>
        <w:t>un var uzsākt darbu. Kopsapulcei tiek veikts video un audio ieraksts.</w:t>
      </w:r>
    </w:p>
    <w:p w14:paraId="0148485B" w14:textId="77777777" w:rsidR="009C5FAC" w:rsidRPr="00017DC9" w:rsidRDefault="009C5FAC" w:rsidP="009C5FAC">
      <w:pPr>
        <w:suppressAutoHyphens/>
        <w:spacing w:after="0" w:line="240" w:lineRule="auto"/>
        <w:ind w:left="57" w:right="57"/>
        <w:jc w:val="both"/>
        <w:rPr>
          <w:rFonts w:ascii="Times New Roman" w:eastAsia="Times New Roman" w:hAnsi="Times New Roman" w:cs="Times New Roman"/>
          <w:b/>
          <w:sz w:val="24"/>
          <w:szCs w:val="24"/>
          <w:lang w:eastAsia="ar-SA"/>
        </w:rPr>
      </w:pPr>
    </w:p>
    <w:p w14:paraId="4D0C6DD3" w14:textId="77777777" w:rsidR="009C5FAC" w:rsidRPr="00017DC9" w:rsidRDefault="009C5FAC" w:rsidP="009C5FAC">
      <w:pPr>
        <w:suppressAutoHyphens/>
        <w:spacing w:after="0" w:line="240" w:lineRule="auto"/>
        <w:ind w:left="57" w:right="57"/>
        <w:jc w:val="both"/>
        <w:rPr>
          <w:rFonts w:ascii="Times New Roman" w:eastAsia="Times New Roman" w:hAnsi="Times New Roman" w:cs="Times New Roman"/>
          <w:sz w:val="24"/>
          <w:szCs w:val="24"/>
          <w:lang w:eastAsia="ar-SA"/>
        </w:rPr>
      </w:pPr>
    </w:p>
    <w:p w14:paraId="70DE1C48" w14:textId="40EE803F" w:rsidR="009C5FAC" w:rsidRPr="00017DC9" w:rsidRDefault="009C5FAC" w:rsidP="009C5FAC">
      <w:pPr>
        <w:suppressAutoHyphens/>
        <w:spacing w:after="0" w:line="240" w:lineRule="auto"/>
        <w:ind w:left="57" w:right="57"/>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Sapulc</w:t>
      </w:r>
      <w:r w:rsidR="002764C6" w:rsidRPr="00017DC9">
        <w:rPr>
          <w:rFonts w:ascii="Times New Roman" w:eastAsia="Times New Roman" w:hAnsi="Times New Roman" w:cs="Times New Roman"/>
          <w:sz w:val="24"/>
          <w:szCs w:val="24"/>
          <w:lang w:eastAsia="ar-SA"/>
        </w:rPr>
        <w:t>ē</w:t>
      </w:r>
      <w:r w:rsidRPr="00017DC9">
        <w:rPr>
          <w:rFonts w:ascii="Times New Roman" w:eastAsia="Times New Roman" w:hAnsi="Times New Roman" w:cs="Times New Roman"/>
          <w:sz w:val="24"/>
          <w:szCs w:val="24"/>
          <w:lang w:eastAsia="ar-SA"/>
        </w:rPr>
        <w:t xml:space="preserve"> piedalās arī LPSF valdes locekļi Ivars Dzenītis, Beāte Blūma, Andris Padrevics</w:t>
      </w:r>
      <w:r w:rsidR="002764C6" w:rsidRPr="00017DC9">
        <w:rPr>
          <w:rFonts w:ascii="Times New Roman" w:eastAsia="Times New Roman" w:hAnsi="Times New Roman" w:cs="Times New Roman"/>
          <w:sz w:val="24"/>
          <w:szCs w:val="24"/>
          <w:lang w:eastAsia="ar-SA"/>
        </w:rPr>
        <w:t xml:space="preserve"> un</w:t>
      </w:r>
      <w:r w:rsidRPr="00017DC9">
        <w:rPr>
          <w:rFonts w:ascii="Times New Roman" w:eastAsia="Times New Roman" w:hAnsi="Times New Roman" w:cs="Times New Roman"/>
          <w:sz w:val="24"/>
          <w:szCs w:val="24"/>
          <w:lang w:eastAsia="ar-SA"/>
        </w:rPr>
        <w:t xml:space="preserve"> atbildīgais par LPSF interneta mājaslapu Vilnis Frēlihs</w:t>
      </w:r>
      <w:r w:rsidR="002764C6" w:rsidRPr="00017DC9">
        <w:rPr>
          <w:rFonts w:ascii="Times New Roman" w:eastAsia="Times New Roman" w:hAnsi="Times New Roman" w:cs="Times New Roman"/>
          <w:sz w:val="24"/>
          <w:szCs w:val="24"/>
          <w:lang w:eastAsia="ar-SA"/>
        </w:rPr>
        <w:t>.</w:t>
      </w:r>
    </w:p>
    <w:p w14:paraId="13EFD94A" w14:textId="77777777" w:rsidR="009C5FAC" w:rsidRPr="00017DC9" w:rsidRDefault="009C5FAC" w:rsidP="009C5FAC">
      <w:pPr>
        <w:suppressAutoHyphens/>
        <w:spacing w:after="0" w:line="240" w:lineRule="auto"/>
        <w:ind w:left="57" w:right="57"/>
        <w:jc w:val="both"/>
        <w:rPr>
          <w:rFonts w:ascii="Times New Roman" w:eastAsia="Times New Roman" w:hAnsi="Times New Roman" w:cs="Times New Roman"/>
          <w:sz w:val="24"/>
          <w:szCs w:val="24"/>
          <w:lang w:eastAsia="ar-SA"/>
        </w:rPr>
      </w:pPr>
    </w:p>
    <w:p w14:paraId="0B9E79E0" w14:textId="77777777" w:rsidR="002764C6" w:rsidRPr="00017DC9" w:rsidRDefault="009C5FAC" w:rsidP="009C5FAC">
      <w:pPr>
        <w:suppressAutoHyphens/>
        <w:spacing w:after="0" w:line="240" w:lineRule="auto"/>
        <w:ind w:left="57" w:right="57"/>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Atbilstoši  LPSF Statūtiem kopsapulci  vada  LPSF prezidents</w:t>
      </w:r>
      <w:r w:rsidR="002764C6" w:rsidRPr="00017DC9">
        <w:rPr>
          <w:rFonts w:ascii="Times New Roman" w:eastAsia="Times New Roman" w:hAnsi="Times New Roman" w:cs="Times New Roman"/>
          <w:sz w:val="24"/>
          <w:szCs w:val="24"/>
          <w:lang w:eastAsia="ar-SA"/>
        </w:rPr>
        <w:t>.</w:t>
      </w:r>
    </w:p>
    <w:p w14:paraId="736FAB58" w14:textId="530FC3C0" w:rsidR="009C5FAC" w:rsidRPr="00017DC9" w:rsidRDefault="009C5FAC" w:rsidP="009C5FAC">
      <w:pPr>
        <w:suppressAutoHyphens/>
        <w:spacing w:after="0" w:line="240" w:lineRule="auto"/>
        <w:ind w:left="57" w:right="57"/>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 xml:space="preserve">Biedru kopsapulce par </w:t>
      </w:r>
      <w:r w:rsidR="002764C6" w:rsidRPr="00017DC9">
        <w:rPr>
          <w:rFonts w:ascii="Times New Roman" w:eastAsia="Times New Roman" w:hAnsi="Times New Roman" w:cs="Times New Roman"/>
          <w:sz w:val="24"/>
          <w:szCs w:val="24"/>
          <w:lang w:eastAsia="ar-SA"/>
        </w:rPr>
        <w:t>protokolisti ievēl Ieviņu Dzenīti</w:t>
      </w:r>
      <w:r w:rsidRPr="00017DC9">
        <w:rPr>
          <w:rFonts w:ascii="Times New Roman" w:eastAsia="Times New Roman" w:hAnsi="Times New Roman" w:cs="Times New Roman"/>
          <w:sz w:val="24"/>
          <w:szCs w:val="24"/>
          <w:lang w:eastAsia="ar-SA"/>
        </w:rPr>
        <w:t xml:space="preserve"> („par”- </w:t>
      </w:r>
      <w:r w:rsidR="002764C6" w:rsidRPr="00017DC9">
        <w:rPr>
          <w:rFonts w:ascii="Times New Roman" w:eastAsia="Times New Roman" w:hAnsi="Times New Roman" w:cs="Times New Roman"/>
          <w:sz w:val="24"/>
          <w:szCs w:val="24"/>
          <w:lang w:eastAsia="ar-SA"/>
        </w:rPr>
        <w:t>7</w:t>
      </w:r>
      <w:r w:rsidRPr="00017DC9">
        <w:rPr>
          <w:rFonts w:ascii="Times New Roman" w:eastAsia="Times New Roman" w:hAnsi="Times New Roman" w:cs="Times New Roman"/>
          <w:sz w:val="24"/>
          <w:szCs w:val="24"/>
          <w:lang w:eastAsia="ar-SA"/>
        </w:rPr>
        <w:t>,  „pret”-</w:t>
      </w:r>
      <w:r w:rsidR="002764C6" w:rsidRPr="00017DC9">
        <w:rPr>
          <w:rFonts w:ascii="Times New Roman" w:eastAsia="Times New Roman" w:hAnsi="Times New Roman" w:cs="Times New Roman"/>
          <w:sz w:val="24"/>
          <w:szCs w:val="24"/>
          <w:lang w:eastAsia="ar-SA"/>
        </w:rPr>
        <w:t xml:space="preserve"> </w:t>
      </w:r>
      <w:r w:rsidRPr="00017DC9">
        <w:rPr>
          <w:rFonts w:ascii="Times New Roman" w:eastAsia="Times New Roman" w:hAnsi="Times New Roman" w:cs="Times New Roman"/>
          <w:sz w:val="24"/>
          <w:szCs w:val="24"/>
          <w:lang w:eastAsia="ar-SA"/>
        </w:rPr>
        <w:t xml:space="preserve">0, „atturas”- </w:t>
      </w:r>
      <w:r w:rsidR="002764C6" w:rsidRPr="00017DC9">
        <w:rPr>
          <w:rFonts w:ascii="Times New Roman" w:eastAsia="Times New Roman" w:hAnsi="Times New Roman" w:cs="Times New Roman"/>
          <w:sz w:val="24"/>
          <w:szCs w:val="24"/>
          <w:lang w:eastAsia="ar-SA"/>
        </w:rPr>
        <w:t>1</w:t>
      </w:r>
      <w:r w:rsidRPr="00017DC9">
        <w:rPr>
          <w:rFonts w:ascii="Times New Roman" w:eastAsia="Times New Roman" w:hAnsi="Times New Roman" w:cs="Times New Roman"/>
          <w:sz w:val="24"/>
          <w:szCs w:val="24"/>
          <w:lang w:eastAsia="ar-SA"/>
        </w:rPr>
        <w:t>)</w:t>
      </w:r>
      <w:r w:rsidR="002764C6" w:rsidRPr="00017DC9">
        <w:rPr>
          <w:rFonts w:ascii="Times New Roman" w:eastAsia="Times New Roman" w:hAnsi="Times New Roman" w:cs="Times New Roman"/>
          <w:sz w:val="24"/>
          <w:szCs w:val="24"/>
          <w:lang w:eastAsia="ar-SA"/>
        </w:rPr>
        <w:t xml:space="preserve">, par </w:t>
      </w:r>
      <w:r w:rsidRPr="00017DC9">
        <w:rPr>
          <w:rFonts w:ascii="Times New Roman" w:eastAsia="Times New Roman" w:hAnsi="Times New Roman" w:cs="Times New Roman"/>
          <w:sz w:val="24"/>
          <w:szCs w:val="24"/>
          <w:lang w:eastAsia="ar-SA"/>
        </w:rPr>
        <w:t>balsu skaitī</w:t>
      </w:r>
      <w:r w:rsidR="002764C6" w:rsidRPr="00017DC9">
        <w:rPr>
          <w:rFonts w:ascii="Times New Roman" w:eastAsia="Times New Roman" w:hAnsi="Times New Roman" w:cs="Times New Roman"/>
          <w:sz w:val="24"/>
          <w:szCs w:val="24"/>
          <w:lang w:eastAsia="ar-SA"/>
        </w:rPr>
        <w:t>tāju</w:t>
      </w:r>
      <w:r w:rsidR="00836DC0" w:rsidRPr="00017DC9">
        <w:rPr>
          <w:rFonts w:ascii="Times New Roman" w:eastAsia="Times New Roman" w:hAnsi="Times New Roman" w:cs="Times New Roman"/>
          <w:sz w:val="24"/>
          <w:szCs w:val="24"/>
          <w:lang w:eastAsia="ar-SA"/>
        </w:rPr>
        <w:t xml:space="preserve"> vienbalsīgi tiek ievēlēts</w:t>
      </w:r>
      <w:r w:rsidRPr="00017DC9">
        <w:rPr>
          <w:rFonts w:ascii="Times New Roman" w:eastAsia="Times New Roman" w:hAnsi="Times New Roman" w:cs="Times New Roman"/>
          <w:sz w:val="24"/>
          <w:szCs w:val="24"/>
          <w:lang w:eastAsia="ar-SA"/>
        </w:rPr>
        <w:t xml:space="preserve"> Vilni</w:t>
      </w:r>
      <w:r w:rsidR="00836DC0" w:rsidRPr="00017DC9">
        <w:rPr>
          <w:rFonts w:ascii="Times New Roman" w:eastAsia="Times New Roman" w:hAnsi="Times New Roman" w:cs="Times New Roman"/>
          <w:sz w:val="24"/>
          <w:szCs w:val="24"/>
          <w:lang w:eastAsia="ar-SA"/>
        </w:rPr>
        <w:t>s</w:t>
      </w:r>
      <w:r w:rsidRPr="00017DC9">
        <w:rPr>
          <w:rFonts w:ascii="Times New Roman" w:eastAsia="Times New Roman" w:hAnsi="Times New Roman" w:cs="Times New Roman"/>
          <w:sz w:val="24"/>
          <w:szCs w:val="24"/>
          <w:lang w:eastAsia="ar-SA"/>
        </w:rPr>
        <w:t xml:space="preserve"> Frēlih</w:t>
      </w:r>
      <w:r w:rsidR="00836DC0" w:rsidRPr="00017DC9">
        <w:rPr>
          <w:rFonts w:ascii="Times New Roman" w:eastAsia="Times New Roman" w:hAnsi="Times New Roman" w:cs="Times New Roman"/>
          <w:sz w:val="24"/>
          <w:szCs w:val="24"/>
          <w:lang w:eastAsia="ar-SA"/>
        </w:rPr>
        <w:t>s</w:t>
      </w:r>
      <w:r w:rsidRPr="00017DC9">
        <w:rPr>
          <w:rFonts w:ascii="Times New Roman" w:eastAsia="Times New Roman" w:hAnsi="Times New Roman" w:cs="Times New Roman"/>
          <w:sz w:val="24"/>
          <w:szCs w:val="24"/>
          <w:lang w:eastAsia="ar-SA"/>
        </w:rPr>
        <w:t xml:space="preserve">. </w:t>
      </w:r>
    </w:p>
    <w:p w14:paraId="1E0D4967" w14:textId="77777777" w:rsidR="009C5FAC" w:rsidRPr="00017DC9" w:rsidRDefault="009C5FAC" w:rsidP="009C5FAC">
      <w:pPr>
        <w:suppressAutoHyphens/>
        <w:spacing w:after="0" w:line="240" w:lineRule="auto"/>
        <w:ind w:left="57" w:right="57"/>
        <w:jc w:val="both"/>
        <w:rPr>
          <w:rFonts w:ascii="Times New Roman" w:eastAsia="Times New Roman" w:hAnsi="Times New Roman" w:cs="Times New Roman"/>
          <w:b/>
          <w:bCs/>
          <w:sz w:val="24"/>
          <w:szCs w:val="24"/>
          <w:u w:val="single"/>
          <w:lang w:eastAsia="ar-SA"/>
        </w:rPr>
      </w:pPr>
      <w:r w:rsidRPr="00017DC9">
        <w:rPr>
          <w:rFonts w:ascii="Times New Roman" w:eastAsia="Times New Roman" w:hAnsi="Times New Roman" w:cs="Times New Roman"/>
          <w:i/>
          <w:sz w:val="24"/>
          <w:szCs w:val="24"/>
          <w:lang w:eastAsia="ar-SA"/>
        </w:rPr>
        <w:t xml:space="preserve"> </w:t>
      </w:r>
    </w:p>
    <w:p w14:paraId="7EC5C6C3" w14:textId="440C70FC" w:rsidR="009C5FAC" w:rsidRPr="00017DC9" w:rsidRDefault="009C5FAC" w:rsidP="009C5FAC">
      <w:pPr>
        <w:suppressAutoHyphens/>
        <w:spacing w:after="0" w:line="240" w:lineRule="auto"/>
        <w:ind w:left="57" w:right="57"/>
        <w:jc w:val="both"/>
        <w:rPr>
          <w:rFonts w:ascii="Times New Roman" w:eastAsia="Times New Roman" w:hAnsi="Times New Roman" w:cs="Times New Roman"/>
          <w:b/>
          <w:bCs/>
          <w:sz w:val="24"/>
          <w:szCs w:val="24"/>
          <w:lang w:eastAsia="ar-SA"/>
        </w:rPr>
      </w:pPr>
      <w:r w:rsidRPr="00017DC9">
        <w:rPr>
          <w:rFonts w:ascii="Times New Roman" w:eastAsia="Times New Roman" w:hAnsi="Times New Roman" w:cs="Times New Roman"/>
          <w:b/>
          <w:bCs/>
          <w:sz w:val="24"/>
          <w:szCs w:val="24"/>
          <w:u w:val="single"/>
          <w:lang w:eastAsia="ar-SA"/>
        </w:rPr>
        <w:t>Biedru kopsapulces darba kārtīb</w:t>
      </w:r>
      <w:r w:rsidR="008B220B" w:rsidRPr="00017DC9">
        <w:rPr>
          <w:rFonts w:ascii="Times New Roman" w:eastAsia="Times New Roman" w:hAnsi="Times New Roman" w:cs="Times New Roman"/>
          <w:b/>
          <w:bCs/>
          <w:sz w:val="24"/>
          <w:szCs w:val="24"/>
          <w:u w:val="single"/>
          <w:lang w:eastAsia="ar-SA"/>
        </w:rPr>
        <w:t>a</w:t>
      </w:r>
      <w:r w:rsidRPr="00017DC9">
        <w:rPr>
          <w:rFonts w:ascii="Times New Roman" w:eastAsia="Times New Roman" w:hAnsi="Times New Roman" w:cs="Times New Roman"/>
          <w:b/>
          <w:bCs/>
          <w:sz w:val="24"/>
          <w:szCs w:val="24"/>
          <w:u w:val="single"/>
          <w:lang w:eastAsia="ar-SA"/>
        </w:rPr>
        <w:t>:</w:t>
      </w:r>
      <w:r w:rsidRPr="00017DC9">
        <w:rPr>
          <w:rFonts w:ascii="Times New Roman" w:eastAsia="Times New Roman" w:hAnsi="Times New Roman" w:cs="Times New Roman"/>
          <w:b/>
          <w:bCs/>
          <w:sz w:val="24"/>
          <w:szCs w:val="24"/>
          <w:lang w:eastAsia="ar-SA"/>
        </w:rPr>
        <w:t xml:space="preserve"> </w:t>
      </w:r>
    </w:p>
    <w:p w14:paraId="23B43375" w14:textId="307AB10C" w:rsidR="00445D3E" w:rsidRPr="00017DC9" w:rsidRDefault="00445D3E" w:rsidP="008B220B">
      <w:pPr>
        <w:pStyle w:val="Sarakstarindkopa"/>
        <w:numPr>
          <w:ilvl w:val="0"/>
          <w:numId w:val="4"/>
        </w:numPr>
        <w:suppressAutoHyphens/>
        <w:spacing w:after="0" w:line="240" w:lineRule="auto"/>
        <w:ind w:right="57"/>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2022. gada LPSF budžeta apstiprināšana;</w:t>
      </w:r>
    </w:p>
    <w:p w14:paraId="2DA5109A" w14:textId="31C04BC2" w:rsidR="008B220B" w:rsidRPr="00017DC9" w:rsidRDefault="008B220B" w:rsidP="008B220B">
      <w:pPr>
        <w:pStyle w:val="Sarakstarindkopa"/>
        <w:numPr>
          <w:ilvl w:val="0"/>
          <w:numId w:val="4"/>
        </w:numPr>
        <w:suppressAutoHyphens/>
        <w:spacing w:after="0" w:line="240" w:lineRule="auto"/>
        <w:ind w:right="57"/>
        <w:jc w:val="both"/>
        <w:rPr>
          <w:rFonts w:ascii="Times New Roman" w:eastAsia="Times New Roman" w:hAnsi="Times New Roman" w:cs="Times New Roman"/>
          <w:sz w:val="24"/>
          <w:szCs w:val="24"/>
          <w:lang w:eastAsia="ar-SA"/>
        </w:rPr>
      </w:pPr>
      <w:bookmarkStart w:id="0" w:name="_Hlk99034135"/>
      <w:r w:rsidRPr="00017DC9">
        <w:rPr>
          <w:rFonts w:ascii="Times New Roman" w:eastAsia="Times New Roman" w:hAnsi="Times New Roman" w:cs="Times New Roman"/>
          <w:sz w:val="24"/>
          <w:szCs w:val="24"/>
          <w:lang w:eastAsia="ar-SA"/>
        </w:rPr>
        <w:t>2021.gada finanšu pārskata revīzijas komisijas ievēlēšana.</w:t>
      </w:r>
    </w:p>
    <w:bookmarkEnd w:id="0"/>
    <w:p w14:paraId="04671896" w14:textId="77777777" w:rsidR="009C5FAC" w:rsidRPr="00017DC9" w:rsidRDefault="009C5FAC" w:rsidP="009C5FAC">
      <w:pPr>
        <w:suppressAutoHyphens/>
        <w:spacing w:after="0" w:line="240" w:lineRule="auto"/>
        <w:ind w:left="57" w:right="57"/>
        <w:jc w:val="both"/>
        <w:rPr>
          <w:rFonts w:ascii="Times New Roman" w:eastAsia="Times New Roman" w:hAnsi="Times New Roman" w:cs="Times New Roman"/>
          <w:sz w:val="24"/>
          <w:szCs w:val="24"/>
          <w:lang w:eastAsia="ar-SA"/>
        </w:rPr>
      </w:pPr>
    </w:p>
    <w:p w14:paraId="78C5793F" w14:textId="77777777" w:rsidR="009C5FAC" w:rsidRPr="00017DC9" w:rsidRDefault="009C5FAC" w:rsidP="009C5FAC">
      <w:pPr>
        <w:spacing w:after="0" w:line="240" w:lineRule="auto"/>
        <w:ind w:left="57" w:right="57"/>
        <w:contextualSpacing/>
        <w:jc w:val="both"/>
        <w:rPr>
          <w:rFonts w:ascii="Times New Roman" w:eastAsia="Calibri" w:hAnsi="Times New Roman" w:cs="Times New Roman"/>
          <w:noProof/>
          <w:sz w:val="24"/>
          <w:szCs w:val="24"/>
        </w:rPr>
      </w:pPr>
    </w:p>
    <w:p w14:paraId="4AC960B2" w14:textId="77777777" w:rsidR="009C5FAC" w:rsidRPr="00017DC9" w:rsidRDefault="009C5FAC" w:rsidP="009C5FAC">
      <w:pPr>
        <w:suppressAutoHyphens/>
        <w:spacing w:after="0" w:line="240" w:lineRule="auto"/>
        <w:ind w:left="57" w:right="57"/>
        <w:jc w:val="both"/>
        <w:rPr>
          <w:rFonts w:ascii="Times New Roman" w:eastAsia="Times New Roman" w:hAnsi="Times New Roman" w:cs="Times New Roman"/>
          <w:b/>
          <w:sz w:val="24"/>
          <w:szCs w:val="24"/>
          <w:lang w:eastAsia="ar-SA"/>
        </w:rPr>
      </w:pPr>
      <w:r w:rsidRPr="00017DC9">
        <w:rPr>
          <w:rFonts w:ascii="Times New Roman" w:eastAsia="Times New Roman" w:hAnsi="Times New Roman" w:cs="Times New Roman"/>
          <w:b/>
          <w:sz w:val="24"/>
          <w:szCs w:val="24"/>
          <w:u w:val="single"/>
          <w:lang w:eastAsia="ar-SA"/>
        </w:rPr>
        <w:t>Kopsapulces norise</w:t>
      </w:r>
      <w:r w:rsidRPr="00017DC9">
        <w:rPr>
          <w:rFonts w:ascii="Times New Roman" w:eastAsia="Times New Roman" w:hAnsi="Times New Roman" w:cs="Times New Roman"/>
          <w:b/>
          <w:sz w:val="24"/>
          <w:szCs w:val="24"/>
          <w:lang w:eastAsia="ar-SA"/>
        </w:rPr>
        <w:t>:</w:t>
      </w:r>
    </w:p>
    <w:p w14:paraId="075751CD" w14:textId="77777777" w:rsidR="001B6A1F" w:rsidRPr="00017DC9" w:rsidRDefault="001B6A1F" w:rsidP="009C5FAC">
      <w:pPr>
        <w:suppressAutoHyphens/>
        <w:spacing w:after="0" w:line="240" w:lineRule="auto"/>
        <w:ind w:left="57" w:right="57"/>
        <w:jc w:val="both"/>
        <w:rPr>
          <w:rFonts w:ascii="Times New Roman" w:eastAsia="Times New Roman" w:hAnsi="Times New Roman" w:cs="Times New Roman"/>
          <w:b/>
          <w:sz w:val="24"/>
          <w:szCs w:val="24"/>
          <w:lang w:eastAsia="ar-SA"/>
        </w:rPr>
      </w:pPr>
    </w:p>
    <w:p w14:paraId="2A8F5B6A" w14:textId="5D7FB533" w:rsidR="009C5FAC" w:rsidRPr="00017DC9" w:rsidRDefault="009C5FAC" w:rsidP="009C5FAC">
      <w:pPr>
        <w:suppressAutoHyphens/>
        <w:spacing w:after="0" w:line="240" w:lineRule="auto"/>
        <w:ind w:left="57" w:right="57"/>
        <w:jc w:val="both"/>
        <w:rPr>
          <w:rFonts w:ascii="Times New Roman" w:eastAsia="Times New Roman" w:hAnsi="Times New Roman" w:cs="Times New Roman"/>
          <w:b/>
          <w:sz w:val="24"/>
          <w:szCs w:val="24"/>
          <w:lang w:eastAsia="ar-SA"/>
        </w:rPr>
      </w:pPr>
      <w:r w:rsidRPr="00017DC9">
        <w:rPr>
          <w:rFonts w:ascii="Times New Roman" w:eastAsia="Times New Roman" w:hAnsi="Times New Roman" w:cs="Times New Roman"/>
          <w:b/>
          <w:sz w:val="24"/>
          <w:szCs w:val="24"/>
          <w:lang w:eastAsia="ar-SA"/>
        </w:rPr>
        <w:t>1.</w:t>
      </w:r>
      <w:r w:rsidR="001B6A1F" w:rsidRPr="00017DC9">
        <w:rPr>
          <w:rFonts w:ascii="Times New Roman" w:hAnsi="Times New Roman" w:cs="Times New Roman"/>
          <w:sz w:val="24"/>
          <w:szCs w:val="24"/>
        </w:rPr>
        <w:t xml:space="preserve"> </w:t>
      </w:r>
      <w:r w:rsidR="001B6A1F" w:rsidRPr="00017DC9">
        <w:rPr>
          <w:rFonts w:ascii="Times New Roman" w:eastAsia="Times New Roman" w:hAnsi="Times New Roman" w:cs="Times New Roman"/>
          <w:b/>
          <w:sz w:val="24"/>
          <w:szCs w:val="24"/>
          <w:lang w:eastAsia="ar-SA"/>
        </w:rPr>
        <w:t>2022. gada LPSF budžeta apstiprināšana</w:t>
      </w:r>
    </w:p>
    <w:p w14:paraId="58B2C7AD" w14:textId="77777777" w:rsidR="009C5FAC" w:rsidRPr="00017DC9" w:rsidRDefault="009C5FAC" w:rsidP="009C5FAC">
      <w:pPr>
        <w:suppressAutoHyphens/>
        <w:spacing w:after="0" w:line="240" w:lineRule="auto"/>
        <w:ind w:left="57" w:right="57"/>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 xml:space="preserve"> </w:t>
      </w:r>
    </w:p>
    <w:p w14:paraId="213B8577" w14:textId="79094F0D" w:rsidR="00891722" w:rsidRPr="00017DC9" w:rsidRDefault="003D5388" w:rsidP="00891722">
      <w:pPr>
        <w:jc w:val="both"/>
        <w:rPr>
          <w:rFonts w:ascii="Times New Roman" w:eastAsia="Times New Roman" w:hAnsi="Times New Roman" w:cs="Times New Roman"/>
          <w:sz w:val="24"/>
          <w:szCs w:val="24"/>
          <w:u w:val="single"/>
          <w:lang w:eastAsia="ar-SA"/>
        </w:rPr>
      </w:pPr>
      <w:r w:rsidRPr="00017DC9">
        <w:rPr>
          <w:rFonts w:ascii="Times New Roman" w:eastAsia="Times New Roman" w:hAnsi="Times New Roman" w:cs="Times New Roman"/>
          <w:sz w:val="24"/>
          <w:szCs w:val="24"/>
          <w:lang w:eastAsia="ar-SA"/>
        </w:rPr>
        <w:lastRenderedPageBreak/>
        <w:t xml:space="preserve">K.Stepiņš iepazīstina ar </w:t>
      </w:r>
      <w:r w:rsidR="00785316" w:rsidRPr="00017DC9">
        <w:rPr>
          <w:rFonts w:ascii="Times New Roman" w:eastAsia="Times New Roman" w:hAnsi="Times New Roman" w:cs="Times New Roman"/>
          <w:sz w:val="24"/>
          <w:szCs w:val="24"/>
          <w:lang w:eastAsia="ar-SA"/>
        </w:rPr>
        <w:t xml:space="preserve">valdes sagatavoto </w:t>
      </w:r>
      <w:r w:rsidR="00EE03D6" w:rsidRPr="00017DC9">
        <w:rPr>
          <w:rFonts w:ascii="Times New Roman" w:eastAsia="Times New Roman" w:hAnsi="Times New Roman" w:cs="Times New Roman"/>
          <w:sz w:val="24"/>
          <w:szCs w:val="24"/>
          <w:lang w:eastAsia="ar-SA"/>
        </w:rPr>
        <w:t xml:space="preserve">LPSF </w:t>
      </w:r>
      <w:r w:rsidRPr="00017DC9">
        <w:rPr>
          <w:rFonts w:ascii="Times New Roman" w:eastAsia="Times New Roman" w:hAnsi="Times New Roman" w:cs="Times New Roman"/>
          <w:sz w:val="24"/>
          <w:szCs w:val="24"/>
          <w:lang w:eastAsia="ar-SA"/>
        </w:rPr>
        <w:t>2022.gada budžeta projektu, detalizēti pamatojot katru ieņēmumu un izdevumu pozīciju.</w:t>
      </w:r>
      <w:r w:rsidR="00891722" w:rsidRPr="00017DC9">
        <w:rPr>
          <w:rFonts w:ascii="Times New Roman" w:eastAsia="Times New Roman" w:hAnsi="Times New Roman" w:cs="Times New Roman"/>
          <w:sz w:val="24"/>
          <w:szCs w:val="24"/>
          <w:lang w:eastAsia="ar-SA"/>
        </w:rPr>
        <w:t xml:space="preserve"> No Latvijas </w:t>
      </w:r>
      <w:r w:rsidR="00F66EE0" w:rsidRPr="00017DC9">
        <w:rPr>
          <w:rFonts w:ascii="Times New Roman" w:eastAsia="Times New Roman" w:hAnsi="Times New Roman" w:cs="Times New Roman"/>
          <w:sz w:val="24"/>
          <w:szCs w:val="24"/>
          <w:lang w:eastAsia="ar-SA"/>
        </w:rPr>
        <w:t>S</w:t>
      </w:r>
      <w:r w:rsidR="00891722" w:rsidRPr="00017DC9">
        <w:rPr>
          <w:rFonts w:ascii="Times New Roman" w:eastAsia="Times New Roman" w:hAnsi="Times New Roman" w:cs="Times New Roman"/>
          <w:sz w:val="24"/>
          <w:szCs w:val="24"/>
          <w:lang w:eastAsia="ar-SA"/>
        </w:rPr>
        <w:t xml:space="preserve">porta </w:t>
      </w:r>
      <w:r w:rsidR="00F66EE0" w:rsidRPr="00017DC9">
        <w:rPr>
          <w:rFonts w:ascii="Times New Roman" w:eastAsia="Times New Roman" w:hAnsi="Times New Roman" w:cs="Times New Roman"/>
          <w:sz w:val="24"/>
          <w:szCs w:val="24"/>
          <w:lang w:eastAsia="ar-SA"/>
        </w:rPr>
        <w:t xml:space="preserve">federāciju </w:t>
      </w:r>
      <w:r w:rsidR="00891722" w:rsidRPr="00017DC9">
        <w:rPr>
          <w:rFonts w:ascii="Times New Roman" w:eastAsia="Times New Roman" w:hAnsi="Times New Roman" w:cs="Times New Roman"/>
          <w:sz w:val="24"/>
          <w:szCs w:val="24"/>
          <w:lang w:eastAsia="ar-SA"/>
        </w:rPr>
        <w:t>padomes</w:t>
      </w:r>
      <w:r w:rsidR="00193E4A" w:rsidRPr="00017DC9">
        <w:rPr>
          <w:rFonts w:ascii="Times New Roman" w:eastAsia="Times New Roman" w:hAnsi="Times New Roman" w:cs="Times New Roman"/>
          <w:sz w:val="24"/>
          <w:szCs w:val="24"/>
          <w:lang w:eastAsia="ar-SA"/>
        </w:rPr>
        <w:t xml:space="preserve"> (</w:t>
      </w:r>
      <w:r w:rsidR="00BD2126" w:rsidRPr="00017DC9">
        <w:rPr>
          <w:rFonts w:ascii="Times New Roman" w:eastAsia="Times New Roman" w:hAnsi="Times New Roman" w:cs="Times New Roman"/>
          <w:sz w:val="24"/>
          <w:szCs w:val="24"/>
          <w:lang w:eastAsia="ar-SA"/>
        </w:rPr>
        <w:t xml:space="preserve">turpmāk – </w:t>
      </w:r>
      <w:r w:rsidR="00193E4A" w:rsidRPr="00017DC9">
        <w:rPr>
          <w:rFonts w:ascii="Times New Roman" w:eastAsia="Times New Roman" w:hAnsi="Times New Roman" w:cs="Times New Roman"/>
          <w:sz w:val="24"/>
          <w:szCs w:val="24"/>
          <w:lang w:eastAsia="ar-SA"/>
        </w:rPr>
        <w:t>LSFP)</w:t>
      </w:r>
      <w:r w:rsidR="00891722" w:rsidRPr="00017DC9">
        <w:rPr>
          <w:rFonts w:ascii="Times New Roman" w:eastAsia="Times New Roman" w:hAnsi="Times New Roman" w:cs="Times New Roman"/>
          <w:sz w:val="24"/>
          <w:szCs w:val="24"/>
          <w:lang w:eastAsia="ar-SA"/>
        </w:rPr>
        <w:t xml:space="preserve"> ir saņemta informācija par 2022.gadā plānoto Valsts budžeta līdzekļu un valsts kapitālsabiedrību ziedojumu finansējuma sadalījumu. Tiek plānots, ka LPSF </w:t>
      </w:r>
      <w:r w:rsidR="000A5C27" w:rsidRPr="00017DC9">
        <w:rPr>
          <w:rFonts w:ascii="Times New Roman" w:eastAsia="Times New Roman" w:hAnsi="Times New Roman" w:cs="Times New Roman"/>
          <w:sz w:val="24"/>
          <w:szCs w:val="24"/>
          <w:lang w:eastAsia="ar-SA"/>
        </w:rPr>
        <w:t xml:space="preserve">kopā </w:t>
      </w:r>
      <w:r w:rsidR="00891722" w:rsidRPr="00017DC9">
        <w:rPr>
          <w:rFonts w:ascii="Times New Roman" w:eastAsia="Times New Roman" w:hAnsi="Times New Roman" w:cs="Times New Roman"/>
          <w:sz w:val="24"/>
          <w:szCs w:val="24"/>
          <w:lang w:eastAsia="ar-SA"/>
        </w:rPr>
        <w:t xml:space="preserve">saņems </w:t>
      </w:r>
      <w:r w:rsidR="000A5C27" w:rsidRPr="00017DC9">
        <w:rPr>
          <w:rFonts w:ascii="Times New Roman" w:eastAsia="Times New Roman" w:hAnsi="Times New Roman" w:cs="Times New Roman"/>
          <w:sz w:val="24"/>
          <w:szCs w:val="24"/>
          <w:lang w:eastAsia="ar-SA"/>
        </w:rPr>
        <w:t xml:space="preserve">9477 euro, kas ir </w:t>
      </w:r>
      <w:r w:rsidR="00EE03D6" w:rsidRPr="00017DC9">
        <w:rPr>
          <w:rFonts w:ascii="Times New Roman" w:eastAsia="Times New Roman" w:hAnsi="Times New Roman" w:cs="Times New Roman"/>
          <w:sz w:val="24"/>
          <w:szCs w:val="24"/>
          <w:lang w:eastAsia="ar-SA"/>
        </w:rPr>
        <w:t xml:space="preserve">20% </w:t>
      </w:r>
      <w:r w:rsidR="000A5C27" w:rsidRPr="00017DC9">
        <w:rPr>
          <w:rFonts w:ascii="Times New Roman" w:eastAsia="Times New Roman" w:hAnsi="Times New Roman" w:cs="Times New Roman"/>
          <w:sz w:val="24"/>
          <w:szCs w:val="24"/>
          <w:lang w:eastAsia="ar-SA"/>
        </w:rPr>
        <w:t>mazāk kā 2021.gadā.</w:t>
      </w:r>
    </w:p>
    <w:p w14:paraId="73F82408" w14:textId="66E7054C" w:rsidR="00D26E01" w:rsidRPr="00017DC9" w:rsidRDefault="00F95A9E" w:rsidP="00891722">
      <w:pPr>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u w:val="single"/>
          <w:lang w:eastAsia="ar-SA"/>
        </w:rPr>
        <w:t>Ieņēmumu sadaļā</w:t>
      </w:r>
      <w:r w:rsidRPr="00017DC9">
        <w:rPr>
          <w:rFonts w:ascii="Times New Roman" w:eastAsia="Times New Roman" w:hAnsi="Times New Roman" w:cs="Times New Roman"/>
          <w:sz w:val="24"/>
          <w:szCs w:val="24"/>
          <w:lang w:eastAsia="ar-SA"/>
        </w:rPr>
        <w:t xml:space="preserve"> d</w:t>
      </w:r>
      <w:r w:rsidR="00D26E01" w:rsidRPr="00017DC9">
        <w:rPr>
          <w:rFonts w:ascii="Times New Roman" w:eastAsia="Times New Roman" w:hAnsi="Times New Roman" w:cs="Times New Roman"/>
          <w:sz w:val="24"/>
          <w:szCs w:val="24"/>
          <w:lang w:eastAsia="ar-SA"/>
        </w:rPr>
        <w:t>iskusija izvēršas par 2022.gada biedru naudas apmēru. Ņemot vērā, ka iepriekš ir pieņemts lēmums par spēlētāju licences maksas paaugstināšanu no 10 euro uz 15 euro, valde piedāvā samazināt ikgadējo biedru naudu no 80 euro uz 50 euro</w:t>
      </w:r>
      <w:r w:rsidR="00785316" w:rsidRPr="00017DC9">
        <w:rPr>
          <w:rFonts w:ascii="Times New Roman" w:eastAsia="Times New Roman" w:hAnsi="Times New Roman" w:cs="Times New Roman"/>
          <w:sz w:val="24"/>
          <w:szCs w:val="24"/>
          <w:lang w:eastAsia="ar-SA"/>
        </w:rPr>
        <w:t xml:space="preserve"> un tas </w:t>
      </w:r>
      <w:r w:rsidR="005A0DD8" w:rsidRPr="00017DC9">
        <w:rPr>
          <w:rFonts w:ascii="Times New Roman" w:eastAsia="Times New Roman" w:hAnsi="Times New Roman" w:cs="Times New Roman"/>
          <w:sz w:val="24"/>
          <w:szCs w:val="24"/>
          <w:lang w:eastAsia="ar-SA"/>
        </w:rPr>
        <w:t xml:space="preserve">kopsummā </w:t>
      </w:r>
      <w:r w:rsidR="00785316" w:rsidRPr="00017DC9">
        <w:rPr>
          <w:rFonts w:ascii="Times New Roman" w:eastAsia="Times New Roman" w:hAnsi="Times New Roman" w:cs="Times New Roman"/>
          <w:sz w:val="24"/>
          <w:szCs w:val="24"/>
          <w:lang w:eastAsia="ar-SA"/>
        </w:rPr>
        <w:t>“Pašu ieņēmumos” būtu</w:t>
      </w:r>
      <w:r w:rsidR="005A0DD8" w:rsidRPr="00017DC9">
        <w:rPr>
          <w:rFonts w:ascii="Times New Roman" w:eastAsia="Times New Roman" w:hAnsi="Times New Roman" w:cs="Times New Roman"/>
          <w:sz w:val="24"/>
          <w:szCs w:val="24"/>
          <w:lang w:eastAsia="ar-SA"/>
        </w:rPr>
        <w:t xml:space="preserve"> vairāk kā 2021. gad</w:t>
      </w:r>
      <w:r w:rsidR="00785316" w:rsidRPr="00017DC9">
        <w:rPr>
          <w:rFonts w:ascii="Times New Roman" w:eastAsia="Times New Roman" w:hAnsi="Times New Roman" w:cs="Times New Roman"/>
          <w:sz w:val="24"/>
          <w:szCs w:val="24"/>
          <w:lang w:eastAsia="ar-SA"/>
        </w:rPr>
        <w:t>ā</w:t>
      </w:r>
      <w:r w:rsidR="005A0DD8" w:rsidRPr="00017DC9">
        <w:rPr>
          <w:rFonts w:ascii="Times New Roman" w:eastAsia="Times New Roman" w:hAnsi="Times New Roman" w:cs="Times New Roman"/>
          <w:sz w:val="24"/>
          <w:szCs w:val="24"/>
          <w:lang w:eastAsia="ar-SA"/>
        </w:rPr>
        <w:t>.</w:t>
      </w:r>
    </w:p>
    <w:p w14:paraId="216765E0" w14:textId="451823D8" w:rsidR="0000392D" w:rsidRPr="00017DC9" w:rsidRDefault="0000392D" w:rsidP="003D5388">
      <w:pPr>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 xml:space="preserve">A.Švarcs piedāvā saglabāt esošo </w:t>
      </w:r>
      <w:r w:rsidR="00836DC0" w:rsidRPr="00017DC9">
        <w:rPr>
          <w:rFonts w:ascii="Times New Roman" w:eastAsia="Times New Roman" w:hAnsi="Times New Roman" w:cs="Times New Roman"/>
          <w:sz w:val="24"/>
          <w:szCs w:val="24"/>
          <w:lang w:eastAsia="ar-SA"/>
        </w:rPr>
        <w:t xml:space="preserve">biedru naudas </w:t>
      </w:r>
      <w:r w:rsidRPr="00017DC9">
        <w:rPr>
          <w:rFonts w:ascii="Times New Roman" w:eastAsia="Times New Roman" w:hAnsi="Times New Roman" w:cs="Times New Roman"/>
          <w:sz w:val="24"/>
          <w:szCs w:val="24"/>
          <w:lang w:eastAsia="ar-SA"/>
        </w:rPr>
        <w:t>apmēru 80 euro. E.Silovs ierosina palielināt līdz 100 euro. I.Apmane argumentē, ka biedru naudas apmērs nav saistāms ar spēlētāju licenču maksu un tas nebūtu samazināms</w:t>
      </w:r>
      <w:r w:rsidR="00836DC0" w:rsidRPr="00017DC9">
        <w:rPr>
          <w:rFonts w:ascii="Times New Roman" w:eastAsia="Times New Roman" w:hAnsi="Times New Roman" w:cs="Times New Roman"/>
          <w:sz w:val="24"/>
          <w:szCs w:val="24"/>
          <w:lang w:eastAsia="ar-SA"/>
        </w:rPr>
        <w:t xml:space="preserve"> un atbalsta</w:t>
      </w:r>
      <w:r w:rsidRPr="00017DC9">
        <w:rPr>
          <w:rFonts w:ascii="Times New Roman" w:eastAsia="Times New Roman" w:hAnsi="Times New Roman" w:cs="Times New Roman"/>
          <w:sz w:val="24"/>
          <w:szCs w:val="24"/>
          <w:lang w:eastAsia="ar-SA"/>
        </w:rPr>
        <w:t xml:space="preserve"> t</w:t>
      </w:r>
      <w:r w:rsidR="00836DC0" w:rsidRPr="00017DC9">
        <w:rPr>
          <w:rFonts w:ascii="Times New Roman" w:eastAsia="Times New Roman" w:hAnsi="Times New Roman" w:cs="Times New Roman"/>
          <w:sz w:val="24"/>
          <w:szCs w:val="24"/>
          <w:lang w:eastAsia="ar-SA"/>
        </w:rPr>
        <w:t>ās</w:t>
      </w:r>
      <w:r w:rsidRPr="00017DC9">
        <w:rPr>
          <w:rFonts w:ascii="Times New Roman" w:eastAsia="Times New Roman" w:hAnsi="Times New Roman" w:cs="Times New Roman"/>
          <w:sz w:val="24"/>
          <w:szCs w:val="24"/>
          <w:lang w:eastAsia="ar-SA"/>
        </w:rPr>
        <w:t xml:space="preserve"> palielinā</w:t>
      </w:r>
      <w:r w:rsidR="00836DC0" w:rsidRPr="00017DC9">
        <w:rPr>
          <w:rFonts w:ascii="Times New Roman" w:eastAsia="Times New Roman" w:hAnsi="Times New Roman" w:cs="Times New Roman"/>
          <w:sz w:val="24"/>
          <w:szCs w:val="24"/>
          <w:lang w:eastAsia="ar-SA"/>
        </w:rPr>
        <w:t>šanu</w:t>
      </w:r>
      <w:r w:rsidRPr="00017DC9">
        <w:rPr>
          <w:rFonts w:ascii="Times New Roman" w:eastAsia="Times New Roman" w:hAnsi="Times New Roman" w:cs="Times New Roman"/>
          <w:sz w:val="24"/>
          <w:szCs w:val="24"/>
          <w:lang w:eastAsia="ar-SA"/>
        </w:rPr>
        <w:t xml:space="preserve"> uz 100 euro. </w:t>
      </w:r>
      <w:r w:rsidR="00C42E46" w:rsidRPr="00017DC9">
        <w:rPr>
          <w:rFonts w:ascii="Times New Roman" w:eastAsia="Times New Roman" w:hAnsi="Times New Roman" w:cs="Times New Roman"/>
          <w:sz w:val="24"/>
          <w:szCs w:val="24"/>
          <w:lang w:eastAsia="ar-SA"/>
        </w:rPr>
        <w:t>Iegūtos ieņēmumus no biedru naudas palielināšanas (450 euro) sadalīt proporcionāli LV izlašu dalībai EČ un PČ</w:t>
      </w:r>
      <w:r w:rsidR="00C674F5" w:rsidRPr="00017DC9">
        <w:rPr>
          <w:rFonts w:ascii="Times New Roman" w:eastAsia="Times New Roman" w:hAnsi="Times New Roman" w:cs="Times New Roman"/>
          <w:sz w:val="24"/>
          <w:szCs w:val="24"/>
          <w:lang w:eastAsia="ar-SA"/>
        </w:rPr>
        <w:t xml:space="preserve"> papildus jau valdes piedāvātajam finansējumam</w:t>
      </w:r>
      <w:r w:rsidR="00193E4A" w:rsidRPr="00017DC9">
        <w:rPr>
          <w:rFonts w:ascii="Times New Roman" w:eastAsia="Times New Roman" w:hAnsi="Times New Roman" w:cs="Times New Roman"/>
          <w:sz w:val="24"/>
          <w:szCs w:val="24"/>
          <w:lang w:eastAsia="ar-SA"/>
        </w:rPr>
        <w:t xml:space="preserve">. </w:t>
      </w:r>
      <w:r w:rsidRPr="00017DC9">
        <w:rPr>
          <w:rFonts w:ascii="Times New Roman" w:eastAsia="Times New Roman" w:hAnsi="Times New Roman" w:cs="Times New Roman"/>
          <w:sz w:val="24"/>
          <w:szCs w:val="24"/>
          <w:lang w:eastAsia="ar-SA"/>
        </w:rPr>
        <w:t>Vienlaicīgi I.Apmane ierosina noteikt biedru naudas apmēru arī 2023.gadam, lai par to nebūtu ikgadēju diskusiju</w:t>
      </w:r>
      <w:r w:rsidR="00022A18" w:rsidRPr="00017DC9">
        <w:rPr>
          <w:rFonts w:ascii="Times New Roman" w:eastAsia="Times New Roman" w:hAnsi="Times New Roman" w:cs="Times New Roman"/>
          <w:sz w:val="24"/>
          <w:szCs w:val="24"/>
          <w:lang w:eastAsia="ar-SA"/>
        </w:rPr>
        <w:t xml:space="preserve"> un biedri varētu veikt samaksu statūtos noteiktajā termiņā.</w:t>
      </w:r>
    </w:p>
    <w:p w14:paraId="3E04F208" w14:textId="57CFB05E" w:rsidR="00836DC0" w:rsidRPr="00017DC9" w:rsidRDefault="00836DC0" w:rsidP="002156E1">
      <w:pPr>
        <w:suppressAutoHyphens/>
        <w:spacing w:after="0" w:line="240" w:lineRule="auto"/>
        <w:ind w:right="57"/>
        <w:jc w:val="both"/>
        <w:rPr>
          <w:rFonts w:ascii="Times New Roman" w:eastAsia="Times New Roman" w:hAnsi="Times New Roman" w:cs="Times New Roman"/>
          <w:bCs/>
          <w:sz w:val="24"/>
          <w:szCs w:val="24"/>
          <w:lang w:eastAsia="ar-SA"/>
        </w:rPr>
      </w:pPr>
      <w:r w:rsidRPr="00017DC9">
        <w:rPr>
          <w:rFonts w:ascii="Times New Roman" w:eastAsia="Times New Roman" w:hAnsi="Times New Roman" w:cs="Times New Roman"/>
          <w:bCs/>
          <w:sz w:val="24"/>
          <w:szCs w:val="24"/>
          <w:lang w:eastAsia="ar-SA"/>
        </w:rPr>
        <w:t xml:space="preserve">Notiek diskusijas par Latvijas klubu kausa dalības maksu, </w:t>
      </w:r>
      <w:r w:rsidR="00C27E24" w:rsidRPr="00017DC9">
        <w:rPr>
          <w:rFonts w:ascii="Times New Roman" w:eastAsia="Times New Roman" w:hAnsi="Times New Roman" w:cs="Times New Roman"/>
          <w:bCs/>
          <w:sz w:val="24"/>
          <w:szCs w:val="24"/>
          <w:lang w:eastAsia="ar-SA"/>
        </w:rPr>
        <w:t>izskanot priekšlikumiem par</w:t>
      </w:r>
      <w:r w:rsidRPr="00017DC9">
        <w:rPr>
          <w:rFonts w:ascii="Times New Roman" w:eastAsia="Times New Roman" w:hAnsi="Times New Roman" w:cs="Times New Roman"/>
          <w:bCs/>
          <w:sz w:val="24"/>
          <w:szCs w:val="24"/>
          <w:lang w:eastAsia="ar-SA"/>
        </w:rPr>
        <w:t xml:space="preserve"> 30 euro un 40 euro.</w:t>
      </w:r>
    </w:p>
    <w:p w14:paraId="514E35FE" w14:textId="77777777" w:rsidR="0051629D" w:rsidRPr="00017DC9" w:rsidRDefault="0051629D" w:rsidP="005A266D">
      <w:pPr>
        <w:suppressAutoHyphens/>
        <w:spacing w:after="0" w:line="240" w:lineRule="auto"/>
        <w:ind w:left="57" w:right="57"/>
        <w:jc w:val="both"/>
        <w:rPr>
          <w:rFonts w:ascii="Times New Roman" w:eastAsia="Times New Roman" w:hAnsi="Times New Roman" w:cs="Times New Roman"/>
          <w:bCs/>
          <w:i/>
          <w:iCs/>
          <w:sz w:val="24"/>
          <w:szCs w:val="24"/>
          <w:u w:val="single"/>
          <w:lang w:eastAsia="ar-SA"/>
        </w:rPr>
      </w:pPr>
    </w:p>
    <w:p w14:paraId="1AB7D84B" w14:textId="77777777" w:rsidR="004E07EA" w:rsidRPr="00017DC9" w:rsidRDefault="004E07EA" w:rsidP="0000392D">
      <w:pPr>
        <w:suppressAutoHyphens/>
        <w:spacing w:after="0" w:line="240" w:lineRule="auto"/>
        <w:ind w:left="57" w:right="57"/>
        <w:jc w:val="both"/>
        <w:rPr>
          <w:rFonts w:ascii="Times New Roman" w:eastAsia="Times New Roman" w:hAnsi="Times New Roman" w:cs="Times New Roman"/>
          <w:b/>
          <w:sz w:val="24"/>
          <w:szCs w:val="24"/>
          <w:lang w:eastAsia="ar-SA"/>
        </w:rPr>
      </w:pPr>
    </w:p>
    <w:p w14:paraId="2815752F" w14:textId="1B708CF7" w:rsidR="002156E1" w:rsidRPr="00017DC9" w:rsidRDefault="00F95A9E" w:rsidP="0000392D">
      <w:pPr>
        <w:suppressAutoHyphens/>
        <w:spacing w:after="0" w:line="240" w:lineRule="auto"/>
        <w:ind w:left="57" w:right="57"/>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u w:val="single"/>
          <w:lang w:eastAsia="ar-SA"/>
        </w:rPr>
        <w:t>Izdevumu sadaļā</w:t>
      </w:r>
      <w:r w:rsidRPr="00017DC9">
        <w:rPr>
          <w:rFonts w:ascii="Times New Roman" w:eastAsia="Times New Roman" w:hAnsi="Times New Roman" w:cs="Times New Roman"/>
          <w:sz w:val="24"/>
          <w:szCs w:val="24"/>
          <w:lang w:eastAsia="ar-SA"/>
        </w:rPr>
        <w:t xml:space="preserve"> </w:t>
      </w:r>
      <w:r w:rsidR="00785316" w:rsidRPr="00017DC9">
        <w:rPr>
          <w:rFonts w:ascii="Times New Roman" w:eastAsia="Times New Roman" w:hAnsi="Times New Roman" w:cs="Times New Roman"/>
          <w:sz w:val="24"/>
          <w:szCs w:val="24"/>
          <w:lang w:eastAsia="ar-SA"/>
        </w:rPr>
        <w:t>biedri diskutē</w:t>
      </w:r>
      <w:r w:rsidRPr="00017DC9">
        <w:rPr>
          <w:rFonts w:ascii="Times New Roman" w:eastAsia="Times New Roman" w:hAnsi="Times New Roman" w:cs="Times New Roman"/>
          <w:sz w:val="24"/>
          <w:szCs w:val="24"/>
          <w:lang w:eastAsia="ar-SA"/>
        </w:rPr>
        <w:t xml:space="preserve"> par pozīciju “Petanka popularizēšana”. Vienojas izdevumus neplānot, </w:t>
      </w:r>
      <w:r w:rsidR="00C42E46" w:rsidRPr="00017DC9">
        <w:rPr>
          <w:rFonts w:ascii="Times New Roman" w:eastAsia="Times New Roman" w:hAnsi="Times New Roman" w:cs="Times New Roman"/>
          <w:sz w:val="24"/>
          <w:szCs w:val="24"/>
          <w:lang w:eastAsia="ar-SA"/>
        </w:rPr>
        <w:t xml:space="preserve">un </w:t>
      </w:r>
      <w:r w:rsidRPr="00017DC9">
        <w:rPr>
          <w:rFonts w:ascii="Times New Roman" w:eastAsia="Times New Roman" w:hAnsi="Times New Roman" w:cs="Times New Roman"/>
          <w:sz w:val="24"/>
          <w:szCs w:val="24"/>
          <w:lang w:eastAsia="ar-SA"/>
        </w:rPr>
        <w:t>pie nepieciešamības izskatīt iespēju veikt grozījumus budžetā.</w:t>
      </w:r>
    </w:p>
    <w:p w14:paraId="41B68CF4" w14:textId="2D814677" w:rsidR="00F95A9E" w:rsidRPr="00017DC9" w:rsidRDefault="000905DE" w:rsidP="0000392D">
      <w:pPr>
        <w:suppressAutoHyphens/>
        <w:spacing w:after="0" w:line="240" w:lineRule="auto"/>
        <w:ind w:left="57" w:right="57"/>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 xml:space="preserve">Pozīcijās par LČ posmu rīkošanu </w:t>
      </w:r>
      <w:r w:rsidR="00836DC0" w:rsidRPr="00017DC9">
        <w:rPr>
          <w:rFonts w:ascii="Times New Roman" w:eastAsia="Times New Roman" w:hAnsi="Times New Roman" w:cs="Times New Roman"/>
          <w:sz w:val="24"/>
          <w:szCs w:val="24"/>
          <w:lang w:eastAsia="ar-SA"/>
        </w:rPr>
        <w:t xml:space="preserve">tiek </w:t>
      </w:r>
      <w:r w:rsidRPr="00017DC9">
        <w:rPr>
          <w:rFonts w:ascii="Times New Roman" w:eastAsia="Times New Roman" w:hAnsi="Times New Roman" w:cs="Times New Roman"/>
          <w:sz w:val="24"/>
          <w:szCs w:val="24"/>
          <w:lang w:eastAsia="ar-SA"/>
        </w:rPr>
        <w:t>atbalst</w:t>
      </w:r>
      <w:r w:rsidR="00836DC0" w:rsidRPr="00017DC9">
        <w:rPr>
          <w:rFonts w:ascii="Times New Roman" w:eastAsia="Times New Roman" w:hAnsi="Times New Roman" w:cs="Times New Roman"/>
          <w:sz w:val="24"/>
          <w:szCs w:val="24"/>
          <w:lang w:eastAsia="ar-SA"/>
        </w:rPr>
        <w:t>ītas</w:t>
      </w:r>
      <w:r w:rsidRPr="00017DC9">
        <w:rPr>
          <w:rFonts w:ascii="Times New Roman" w:eastAsia="Times New Roman" w:hAnsi="Times New Roman" w:cs="Times New Roman"/>
          <w:sz w:val="24"/>
          <w:szCs w:val="24"/>
          <w:lang w:eastAsia="ar-SA"/>
        </w:rPr>
        <w:t xml:space="preserve"> viena posma rīkošanas izmaksas 50 euro apmērā. Vienlaicīgi K.Stepiņš atgādina, ka posma organizatoriem ir pienākums iesniegt LPSF atskaites</w:t>
      </w:r>
      <w:r w:rsidR="001C4FF8" w:rsidRPr="00017DC9">
        <w:rPr>
          <w:rFonts w:ascii="Times New Roman" w:eastAsia="Times New Roman" w:hAnsi="Times New Roman" w:cs="Times New Roman"/>
          <w:sz w:val="24"/>
          <w:szCs w:val="24"/>
          <w:lang w:eastAsia="ar-SA"/>
        </w:rPr>
        <w:t xml:space="preserve"> par naudas izlietojumu</w:t>
      </w:r>
      <w:r w:rsidRPr="00017DC9">
        <w:rPr>
          <w:rFonts w:ascii="Times New Roman" w:eastAsia="Times New Roman" w:hAnsi="Times New Roman" w:cs="Times New Roman"/>
          <w:sz w:val="24"/>
          <w:szCs w:val="24"/>
          <w:lang w:eastAsia="ar-SA"/>
        </w:rPr>
        <w:t>.</w:t>
      </w:r>
      <w:r w:rsidR="00193E4A" w:rsidRPr="00017DC9">
        <w:rPr>
          <w:rFonts w:ascii="Times New Roman" w:eastAsia="Times New Roman" w:hAnsi="Times New Roman" w:cs="Times New Roman"/>
          <w:sz w:val="24"/>
          <w:szCs w:val="24"/>
          <w:lang w:eastAsia="ar-SA"/>
        </w:rPr>
        <w:t xml:space="preserve"> </w:t>
      </w:r>
    </w:p>
    <w:p w14:paraId="620CBBB7" w14:textId="77777777" w:rsidR="003059A9" w:rsidRPr="00017DC9" w:rsidRDefault="003059A9" w:rsidP="0000392D">
      <w:pPr>
        <w:suppressAutoHyphens/>
        <w:spacing w:after="0" w:line="240" w:lineRule="auto"/>
        <w:ind w:left="57" w:right="57"/>
        <w:jc w:val="both"/>
        <w:rPr>
          <w:rFonts w:ascii="Times New Roman" w:eastAsia="Times New Roman" w:hAnsi="Times New Roman" w:cs="Times New Roman"/>
          <w:sz w:val="24"/>
          <w:szCs w:val="24"/>
          <w:lang w:eastAsia="ar-SA"/>
        </w:rPr>
      </w:pPr>
    </w:p>
    <w:p w14:paraId="08E6BA80" w14:textId="204A18C6" w:rsidR="001C4FF8" w:rsidRPr="00017DC9" w:rsidRDefault="001C4FF8" w:rsidP="0000392D">
      <w:pPr>
        <w:suppressAutoHyphens/>
        <w:spacing w:after="0" w:line="240" w:lineRule="auto"/>
        <w:ind w:left="57" w:right="57"/>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 xml:space="preserve">Diskusija izvēršas par </w:t>
      </w:r>
      <w:r w:rsidR="005A266D" w:rsidRPr="00017DC9">
        <w:rPr>
          <w:rFonts w:ascii="Times New Roman" w:eastAsia="Times New Roman" w:hAnsi="Times New Roman" w:cs="Times New Roman"/>
          <w:sz w:val="24"/>
          <w:szCs w:val="24"/>
          <w:lang w:eastAsia="ar-SA"/>
        </w:rPr>
        <w:t xml:space="preserve">līdzekļu </w:t>
      </w:r>
      <w:r w:rsidRPr="00017DC9">
        <w:rPr>
          <w:rFonts w:ascii="Times New Roman" w:eastAsia="Times New Roman" w:hAnsi="Times New Roman" w:cs="Times New Roman"/>
          <w:sz w:val="24"/>
          <w:szCs w:val="24"/>
          <w:lang w:eastAsia="ar-SA"/>
        </w:rPr>
        <w:t xml:space="preserve">novirzīšanu datora iegādei. </w:t>
      </w:r>
      <w:r w:rsidR="003059A9" w:rsidRPr="00017DC9">
        <w:rPr>
          <w:rFonts w:ascii="Times New Roman" w:eastAsia="Times New Roman" w:hAnsi="Times New Roman" w:cs="Times New Roman"/>
          <w:sz w:val="24"/>
          <w:szCs w:val="24"/>
          <w:lang w:eastAsia="ar-SA"/>
        </w:rPr>
        <w:t xml:space="preserve">Izskan vairāku biedru pretargumenti, atzīstot datora iegādi kā neefektīvu līdzekļu izlietojumu. </w:t>
      </w:r>
      <w:r w:rsidRPr="00017DC9">
        <w:rPr>
          <w:rFonts w:ascii="Times New Roman" w:eastAsia="Times New Roman" w:hAnsi="Times New Roman" w:cs="Times New Roman"/>
          <w:sz w:val="24"/>
          <w:szCs w:val="24"/>
          <w:lang w:eastAsia="ar-SA"/>
        </w:rPr>
        <w:t xml:space="preserve">Valdes ieskatā LPSF </w:t>
      </w:r>
      <w:r w:rsidR="00FD3B1F" w:rsidRPr="00017DC9">
        <w:rPr>
          <w:rFonts w:ascii="Times New Roman" w:eastAsia="Times New Roman" w:hAnsi="Times New Roman" w:cs="Times New Roman"/>
          <w:sz w:val="24"/>
          <w:szCs w:val="24"/>
          <w:lang w:eastAsia="ar-SA"/>
        </w:rPr>
        <w:t>būtu jānodrošina ar datoru</w:t>
      </w:r>
      <w:r w:rsidRPr="00017DC9">
        <w:rPr>
          <w:rFonts w:ascii="Times New Roman" w:eastAsia="Times New Roman" w:hAnsi="Times New Roman" w:cs="Times New Roman"/>
          <w:sz w:val="24"/>
          <w:szCs w:val="24"/>
          <w:lang w:eastAsia="ar-SA"/>
        </w:rPr>
        <w:t xml:space="preserve">, </w:t>
      </w:r>
      <w:r w:rsidR="00FD3B1F" w:rsidRPr="00017DC9">
        <w:rPr>
          <w:rFonts w:ascii="Times New Roman" w:eastAsia="Times New Roman" w:hAnsi="Times New Roman" w:cs="Times New Roman"/>
          <w:sz w:val="24"/>
          <w:szCs w:val="24"/>
          <w:lang w:eastAsia="ar-SA"/>
        </w:rPr>
        <w:t>jo</w:t>
      </w:r>
      <w:r w:rsidRPr="00017DC9">
        <w:rPr>
          <w:rFonts w:ascii="Times New Roman" w:eastAsia="Times New Roman" w:hAnsi="Times New Roman" w:cs="Times New Roman"/>
          <w:sz w:val="24"/>
          <w:szCs w:val="24"/>
          <w:lang w:eastAsia="ar-SA"/>
        </w:rPr>
        <w:t xml:space="preserve"> šobrīd </w:t>
      </w:r>
      <w:r w:rsidR="00FD3B1F" w:rsidRPr="00017DC9">
        <w:rPr>
          <w:rFonts w:ascii="Times New Roman" w:eastAsia="Times New Roman" w:hAnsi="Times New Roman" w:cs="Times New Roman"/>
          <w:sz w:val="24"/>
          <w:szCs w:val="24"/>
          <w:lang w:eastAsia="ar-SA"/>
        </w:rPr>
        <w:t xml:space="preserve">visas nepieciešamās darbības (LPSF dokumentācijas glabāšana, </w:t>
      </w:r>
      <w:r w:rsidR="00680A74" w:rsidRPr="00017DC9">
        <w:rPr>
          <w:rFonts w:ascii="Times New Roman" w:eastAsia="Times New Roman" w:hAnsi="Times New Roman" w:cs="Times New Roman"/>
          <w:sz w:val="24"/>
          <w:szCs w:val="24"/>
          <w:lang w:eastAsia="ar-SA"/>
        </w:rPr>
        <w:t xml:space="preserve">LČ spēļu </w:t>
      </w:r>
      <w:r w:rsidR="007353D4" w:rsidRPr="00017DC9">
        <w:rPr>
          <w:rFonts w:ascii="Times New Roman" w:eastAsia="Times New Roman" w:hAnsi="Times New Roman" w:cs="Times New Roman"/>
          <w:sz w:val="24"/>
          <w:szCs w:val="24"/>
          <w:lang w:eastAsia="ar-SA"/>
        </w:rPr>
        <w:t xml:space="preserve">programmnodrošinājums u.c.) </w:t>
      </w:r>
      <w:r w:rsidR="00FD3B1F" w:rsidRPr="00017DC9">
        <w:rPr>
          <w:rFonts w:ascii="Times New Roman" w:eastAsia="Times New Roman" w:hAnsi="Times New Roman" w:cs="Times New Roman"/>
          <w:sz w:val="24"/>
          <w:szCs w:val="24"/>
          <w:lang w:eastAsia="ar-SA"/>
        </w:rPr>
        <w:t>tiek nodrošinātas ar privātajiem datoriem, kas neatbilst vispārējiem datu aizsardzības principiem</w:t>
      </w:r>
      <w:r w:rsidR="007353D4" w:rsidRPr="00017DC9">
        <w:rPr>
          <w:rFonts w:ascii="Times New Roman" w:eastAsia="Times New Roman" w:hAnsi="Times New Roman" w:cs="Times New Roman"/>
          <w:sz w:val="24"/>
          <w:szCs w:val="24"/>
          <w:lang w:eastAsia="ar-SA"/>
        </w:rPr>
        <w:t>.</w:t>
      </w:r>
    </w:p>
    <w:p w14:paraId="0429A30A" w14:textId="77777777" w:rsidR="00193E4A" w:rsidRPr="00017DC9" w:rsidRDefault="00193E4A" w:rsidP="003059A9">
      <w:pPr>
        <w:suppressAutoHyphens/>
        <w:spacing w:after="0" w:line="240" w:lineRule="auto"/>
        <w:ind w:left="57" w:right="57"/>
        <w:jc w:val="both"/>
        <w:rPr>
          <w:rFonts w:ascii="Times New Roman" w:eastAsia="Times New Roman" w:hAnsi="Times New Roman" w:cs="Times New Roman"/>
          <w:sz w:val="24"/>
          <w:szCs w:val="24"/>
          <w:lang w:eastAsia="ar-SA"/>
        </w:rPr>
      </w:pPr>
    </w:p>
    <w:p w14:paraId="5D927309" w14:textId="57B0B43B" w:rsidR="00C674F5" w:rsidRPr="00017DC9" w:rsidRDefault="00C674F5" w:rsidP="003059A9">
      <w:pPr>
        <w:suppressAutoHyphens/>
        <w:spacing w:after="0" w:line="240" w:lineRule="auto"/>
        <w:ind w:left="57" w:right="57"/>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Jautājumā par finansējumu izlašu dalībai</w:t>
      </w:r>
      <w:r w:rsidR="00F56D49" w:rsidRPr="00017DC9">
        <w:rPr>
          <w:rFonts w:ascii="Times New Roman" w:eastAsia="Times New Roman" w:hAnsi="Times New Roman" w:cs="Times New Roman"/>
          <w:sz w:val="24"/>
          <w:szCs w:val="24"/>
          <w:lang w:eastAsia="ar-SA"/>
        </w:rPr>
        <w:t xml:space="preserve">, E.Silovs </w:t>
      </w:r>
      <w:r w:rsidR="00A9234C" w:rsidRPr="00017DC9">
        <w:rPr>
          <w:rFonts w:ascii="Times New Roman" w:eastAsia="Times New Roman" w:hAnsi="Times New Roman" w:cs="Times New Roman"/>
          <w:sz w:val="24"/>
          <w:szCs w:val="24"/>
          <w:lang w:eastAsia="ar-SA"/>
        </w:rPr>
        <w:t>vaicā par</w:t>
      </w:r>
      <w:r w:rsidR="00F56D49" w:rsidRPr="00017DC9">
        <w:rPr>
          <w:rFonts w:ascii="Times New Roman" w:eastAsia="Times New Roman" w:hAnsi="Times New Roman" w:cs="Times New Roman"/>
          <w:sz w:val="24"/>
          <w:szCs w:val="24"/>
          <w:lang w:eastAsia="ar-SA"/>
        </w:rPr>
        <w:t xml:space="preserve"> jauniešu (U23) </w:t>
      </w:r>
      <w:r w:rsidR="00A9234C" w:rsidRPr="00017DC9">
        <w:rPr>
          <w:rFonts w:ascii="Times New Roman" w:eastAsia="Times New Roman" w:hAnsi="Times New Roman" w:cs="Times New Roman"/>
          <w:sz w:val="24"/>
          <w:szCs w:val="24"/>
          <w:lang w:eastAsia="ar-SA"/>
        </w:rPr>
        <w:t>atlases principiem</w:t>
      </w:r>
      <w:r w:rsidR="00F56D49" w:rsidRPr="00017DC9">
        <w:rPr>
          <w:rFonts w:ascii="Times New Roman" w:eastAsia="Times New Roman" w:hAnsi="Times New Roman" w:cs="Times New Roman"/>
          <w:sz w:val="24"/>
          <w:szCs w:val="24"/>
          <w:lang w:eastAsia="ar-SA"/>
        </w:rPr>
        <w:t>, jo faktisk</w:t>
      </w:r>
      <w:r w:rsidR="00F86E2B" w:rsidRPr="00017DC9">
        <w:rPr>
          <w:rFonts w:ascii="Times New Roman" w:eastAsia="Times New Roman" w:hAnsi="Times New Roman" w:cs="Times New Roman"/>
          <w:sz w:val="24"/>
          <w:szCs w:val="24"/>
          <w:lang w:eastAsia="ar-SA"/>
        </w:rPr>
        <w:t xml:space="preserve">ais attiecīgā vecuma spēlētāju skaits </w:t>
      </w:r>
      <w:r w:rsidR="00F56D49" w:rsidRPr="00017DC9">
        <w:rPr>
          <w:rFonts w:ascii="Times New Roman" w:eastAsia="Times New Roman" w:hAnsi="Times New Roman" w:cs="Times New Roman"/>
          <w:sz w:val="24"/>
          <w:szCs w:val="24"/>
          <w:lang w:eastAsia="ar-SA"/>
        </w:rPr>
        <w:t xml:space="preserve">liecina, ka nebūs iespējams nodrošināt LV izlases noteikšanu saskaņā ar LČ nolikumu. </w:t>
      </w:r>
      <w:r w:rsidR="00A9234C" w:rsidRPr="00017DC9">
        <w:rPr>
          <w:rFonts w:ascii="Times New Roman" w:eastAsia="Times New Roman" w:hAnsi="Times New Roman" w:cs="Times New Roman"/>
          <w:sz w:val="24"/>
          <w:szCs w:val="24"/>
          <w:lang w:eastAsia="ar-SA"/>
        </w:rPr>
        <w:t xml:space="preserve">I.Dzenītis atbild, ka valde ir nosūtījusi biedriem jautājumu par šī vecuma spēlētāju interesi piedalīties LČ vai atlasē. Valde gaida atbildi līdz 1.jūnijam, pēc kura tiks lemts par turpmāko atbilstoši nolikumā paredzētajam. Vienlaikus </w:t>
      </w:r>
      <w:r w:rsidR="0055155F" w:rsidRPr="00017DC9">
        <w:rPr>
          <w:rFonts w:ascii="Times New Roman" w:eastAsia="Times New Roman" w:hAnsi="Times New Roman" w:cs="Times New Roman"/>
          <w:sz w:val="24"/>
          <w:szCs w:val="24"/>
          <w:lang w:eastAsia="ar-SA"/>
        </w:rPr>
        <w:t>tiek pieļauta iespēja deleģēt izlasi bez LPSF finansējuma.</w:t>
      </w:r>
    </w:p>
    <w:p w14:paraId="30FF126D" w14:textId="5F2E6772" w:rsidR="0055155F" w:rsidRPr="00017DC9" w:rsidRDefault="0055155F" w:rsidP="003059A9">
      <w:pPr>
        <w:suppressAutoHyphens/>
        <w:spacing w:after="0" w:line="240" w:lineRule="auto"/>
        <w:ind w:left="57" w:right="57"/>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I.Apmane iebilst par šādu risinājumu un uzskata, ka izlases deleģēšanas gadījumā jāparedz līdzekļi tāpat kā pārējām izlasēm. E.Silovs iebilst un uzskata, ka jāievēro nolikumā paredzētā kārtība.</w:t>
      </w:r>
    </w:p>
    <w:p w14:paraId="221265A5" w14:textId="659C025F" w:rsidR="00B72B47" w:rsidRPr="00017DC9" w:rsidRDefault="00B72B47" w:rsidP="00B72B47">
      <w:pPr>
        <w:suppressAutoHyphens/>
        <w:spacing w:after="0" w:line="240" w:lineRule="auto"/>
        <w:ind w:left="57" w:right="57"/>
        <w:jc w:val="both"/>
        <w:rPr>
          <w:rFonts w:ascii="Times New Roman" w:eastAsia="Times New Roman" w:hAnsi="Times New Roman" w:cs="Times New Roman"/>
          <w:bCs/>
          <w:sz w:val="24"/>
          <w:szCs w:val="24"/>
          <w:lang w:eastAsia="ar-SA"/>
        </w:rPr>
      </w:pPr>
      <w:r w:rsidRPr="00017DC9">
        <w:rPr>
          <w:rFonts w:ascii="Times New Roman" w:eastAsia="Times New Roman" w:hAnsi="Times New Roman" w:cs="Times New Roman"/>
          <w:sz w:val="24"/>
          <w:szCs w:val="24"/>
          <w:lang w:eastAsia="ar-SA"/>
        </w:rPr>
        <w:t>I.Apmane atgādina, ka jauniešu dalība ir viens no galvenajiem kritērijiem valsts budžeta līdzekļu piešķiršanā. I.Dzenītis papildina un informē, ka saskaņā ar LSFP valsts budžeta piešķiršanas vadlīnijām sporta veidu federācijām 30% no budžeta līdzekļiem novirzāmi jauniešu sporta attīstībai.</w:t>
      </w:r>
    </w:p>
    <w:p w14:paraId="05B86CC4" w14:textId="258CC214" w:rsidR="00F86E2B" w:rsidRPr="00017DC9" w:rsidRDefault="006606B5" w:rsidP="003059A9">
      <w:pPr>
        <w:suppressAutoHyphens/>
        <w:spacing w:after="0" w:line="240" w:lineRule="auto"/>
        <w:ind w:left="57" w:right="57"/>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 xml:space="preserve">Ņemot vērā jauniešu kritērija būtiskumu finansējuma saņemšanai, </w:t>
      </w:r>
      <w:r w:rsidR="00F86E2B" w:rsidRPr="00017DC9">
        <w:rPr>
          <w:rFonts w:ascii="Times New Roman" w:eastAsia="Times New Roman" w:hAnsi="Times New Roman" w:cs="Times New Roman"/>
          <w:sz w:val="24"/>
          <w:szCs w:val="24"/>
          <w:lang w:eastAsia="ar-SA"/>
        </w:rPr>
        <w:t xml:space="preserve">I.Dzenīte ierosina uz jautājumu raudzīties ar atvērtu pieeju, veicot grozījumus Izlašu veidošanas nolikumā, paredzot iespējas valdei pieņemt lēmumu par </w:t>
      </w:r>
      <w:r w:rsidR="000F79D9" w:rsidRPr="00017DC9">
        <w:rPr>
          <w:rFonts w:ascii="Times New Roman" w:eastAsia="Times New Roman" w:hAnsi="Times New Roman" w:cs="Times New Roman"/>
          <w:sz w:val="24"/>
          <w:szCs w:val="24"/>
          <w:lang w:eastAsia="ar-SA"/>
        </w:rPr>
        <w:t>izlases noteikšanu “nestandarta” gadījumos.</w:t>
      </w:r>
    </w:p>
    <w:p w14:paraId="23FE416C" w14:textId="6C20A300" w:rsidR="006606B5" w:rsidRPr="00017DC9" w:rsidRDefault="006606B5" w:rsidP="003059A9">
      <w:pPr>
        <w:suppressAutoHyphens/>
        <w:spacing w:after="0" w:line="240" w:lineRule="auto"/>
        <w:ind w:left="57" w:right="57"/>
        <w:jc w:val="both"/>
        <w:rPr>
          <w:rFonts w:ascii="Times New Roman" w:eastAsia="Times New Roman" w:hAnsi="Times New Roman" w:cs="Times New Roman"/>
          <w:sz w:val="24"/>
          <w:szCs w:val="24"/>
          <w:lang w:eastAsia="ar-SA"/>
        </w:rPr>
      </w:pPr>
    </w:p>
    <w:p w14:paraId="18A7B9C3" w14:textId="77777777" w:rsidR="00F95A9E" w:rsidRPr="00017DC9" w:rsidRDefault="00F95A9E" w:rsidP="0000392D">
      <w:pPr>
        <w:suppressAutoHyphens/>
        <w:spacing w:after="0" w:line="240" w:lineRule="auto"/>
        <w:ind w:left="57" w:right="57"/>
        <w:jc w:val="both"/>
        <w:rPr>
          <w:rFonts w:ascii="Times New Roman" w:eastAsia="Times New Roman" w:hAnsi="Times New Roman" w:cs="Times New Roman"/>
          <w:b/>
          <w:bCs/>
          <w:sz w:val="24"/>
          <w:szCs w:val="24"/>
          <w:lang w:eastAsia="ar-SA"/>
        </w:rPr>
      </w:pPr>
    </w:p>
    <w:p w14:paraId="77946CE5" w14:textId="1DA6EE6C" w:rsidR="0000392D" w:rsidRPr="00017DC9" w:rsidRDefault="0000392D" w:rsidP="0000392D">
      <w:pPr>
        <w:suppressAutoHyphens/>
        <w:spacing w:after="0" w:line="240" w:lineRule="auto"/>
        <w:ind w:left="57" w:right="57"/>
        <w:jc w:val="both"/>
        <w:rPr>
          <w:rFonts w:ascii="Times New Roman" w:eastAsia="Times New Roman" w:hAnsi="Times New Roman" w:cs="Times New Roman"/>
          <w:b/>
          <w:bCs/>
          <w:sz w:val="24"/>
          <w:szCs w:val="24"/>
          <w:lang w:eastAsia="ar-SA"/>
        </w:rPr>
      </w:pPr>
      <w:r w:rsidRPr="00017DC9">
        <w:rPr>
          <w:rFonts w:ascii="Times New Roman" w:eastAsia="Times New Roman" w:hAnsi="Times New Roman" w:cs="Times New Roman"/>
          <w:b/>
          <w:bCs/>
          <w:sz w:val="24"/>
          <w:szCs w:val="24"/>
          <w:lang w:eastAsia="ar-SA"/>
        </w:rPr>
        <w:t>KOPSAPULCE  NOLĒMA:</w:t>
      </w:r>
    </w:p>
    <w:p w14:paraId="142294F7" w14:textId="477D4831" w:rsidR="0000392D" w:rsidRPr="00017DC9" w:rsidRDefault="004E07EA" w:rsidP="002156E1">
      <w:pPr>
        <w:pStyle w:val="Sarakstarindkopa"/>
        <w:numPr>
          <w:ilvl w:val="1"/>
          <w:numId w:val="7"/>
        </w:numPr>
        <w:suppressAutoHyphens/>
        <w:spacing w:after="0" w:line="240" w:lineRule="auto"/>
        <w:ind w:right="57"/>
        <w:jc w:val="both"/>
        <w:rPr>
          <w:rFonts w:ascii="Times New Roman" w:eastAsia="Times New Roman" w:hAnsi="Times New Roman" w:cs="Times New Roman"/>
          <w:bCs/>
          <w:sz w:val="24"/>
          <w:szCs w:val="24"/>
          <w:lang w:eastAsia="ar-SA"/>
        </w:rPr>
      </w:pPr>
      <w:r w:rsidRPr="00017DC9">
        <w:rPr>
          <w:rFonts w:ascii="Times New Roman" w:eastAsia="Times New Roman" w:hAnsi="Times New Roman" w:cs="Times New Roman"/>
          <w:bCs/>
          <w:sz w:val="24"/>
          <w:szCs w:val="24"/>
          <w:lang w:eastAsia="ar-SA"/>
        </w:rPr>
        <w:t xml:space="preserve">2022.gada LPSF biedru naudas apmēru noteikt 100 euro. </w:t>
      </w:r>
      <w:r w:rsidR="009D0461" w:rsidRPr="00017DC9">
        <w:rPr>
          <w:rFonts w:ascii="Times New Roman" w:eastAsia="Times New Roman" w:hAnsi="Times New Roman" w:cs="Times New Roman"/>
          <w:bCs/>
          <w:sz w:val="24"/>
          <w:szCs w:val="24"/>
          <w:lang w:eastAsia="ar-SA"/>
        </w:rPr>
        <w:t>S</w:t>
      </w:r>
      <w:r w:rsidRPr="00017DC9">
        <w:rPr>
          <w:rFonts w:ascii="Times New Roman" w:eastAsia="Times New Roman" w:hAnsi="Times New Roman" w:cs="Times New Roman"/>
          <w:bCs/>
          <w:sz w:val="24"/>
          <w:szCs w:val="24"/>
          <w:lang w:eastAsia="ar-SA"/>
        </w:rPr>
        <w:t>am</w:t>
      </w:r>
      <w:r w:rsidR="00083F35" w:rsidRPr="00017DC9">
        <w:rPr>
          <w:rFonts w:ascii="Times New Roman" w:eastAsia="Times New Roman" w:hAnsi="Times New Roman" w:cs="Times New Roman"/>
          <w:bCs/>
          <w:sz w:val="24"/>
          <w:szCs w:val="24"/>
          <w:lang w:eastAsia="ar-SA"/>
        </w:rPr>
        <w:t>a</w:t>
      </w:r>
      <w:r w:rsidRPr="00017DC9">
        <w:rPr>
          <w:rFonts w:ascii="Times New Roman" w:eastAsia="Times New Roman" w:hAnsi="Times New Roman" w:cs="Times New Roman"/>
          <w:bCs/>
          <w:sz w:val="24"/>
          <w:szCs w:val="24"/>
          <w:lang w:eastAsia="ar-SA"/>
        </w:rPr>
        <w:t xml:space="preserve">ksu </w:t>
      </w:r>
      <w:r w:rsidR="00083F35" w:rsidRPr="00017DC9">
        <w:rPr>
          <w:rFonts w:ascii="Times New Roman" w:eastAsia="Times New Roman" w:hAnsi="Times New Roman" w:cs="Times New Roman"/>
          <w:bCs/>
          <w:sz w:val="24"/>
          <w:szCs w:val="24"/>
          <w:lang w:eastAsia="ar-SA"/>
        </w:rPr>
        <w:t>veikt līdz 2022.gada 31.martam</w:t>
      </w:r>
      <w:r w:rsidR="0051629D" w:rsidRPr="00017DC9">
        <w:rPr>
          <w:rFonts w:ascii="Times New Roman" w:eastAsia="Times New Roman" w:hAnsi="Times New Roman" w:cs="Times New Roman"/>
          <w:bCs/>
          <w:sz w:val="24"/>
          <w:szCs w:val="24"/>
          <w:lang w:eastAsia="ar-SA"/>
        </w:rPr>
        <w:t xml:space="preserve"> </w:t>
      </w:r>
      <w:r w:rsidR="0051629D" w:rsidRPr="00017DC9">
        <w:rPr>
          <w:rFonts w:ascii="Times New Roman" w:eastAsia="Times New Roman" w:hAnsi="Times New Roman" w:cs="Times New Roman"/>
          <w:b/>
          <w:sz w:val="24"/>
          <w:szCs w:val="24"/>
          <w:lang w:eastAsia="ar-SA"/>
        </w:rPr>
        <w:t>(“par”- 6,  „pret” – 2)</w:t>
      </w:r>
    </w:p>
    <w:p w14:paraId="5FA16E46" w14:textId="728F64B6" w:rsidR="002156E1" w:rsidRPr="00017DC9" w:rsidRDefault="002156E1" w:rsidP="002156E1">
      <w:pPr>
        <w:pStyle w:val="Sarakstarindkopa"/>
        <w:numPr>
          <w:ilvl w:val="1"/>
          <w:numId w:val="7"/>
        </w:numPr>
        <w:suppressAutoHyphens/>
        <w:spacing w:after="0" w:line="240" w:lineRule="auto"/>
        <w:ind w:right="57"/>
        <w:jc w:val="both"/>
        <w:rPr>
          <w:rFonts w:ascii="Times New Roman" w:eastAsia="Times New Roman" w:hAnsi="Times New Roman" w:cs="Times New Roman"/>
          <w:bCs/>
          <w:sz w:val="24"/>
          <w:szCs w:val="24"/>
          <w:lang w:eastAsia="ar-SA"/>
        </w:rPr>
      </w:pPr>
      <w:r w:rsidRPr="00017DC9">
        <w:rPr>
          <w:rFonts w:ascii="Times New Roman" w:eastAsia="Times New Roman" w:hAnsi="Times New Roman" w:cs="Times New Roman"/>
          <w:bCs/>
          <w:sz w:val="24"/>
          <w:szCs w:val="24"/>
          <w:lang w:eastAsia="ar-SA"/>
        </w:rPr>
        <w:t>2022.gada Latvijas klubu kausa dalības maksu noteikt 40 euro</w:t>
      </w:r>
      <w:r w:rsidR="0051629D" w:rsidRPr="00017DC9">
        <w:rPr>
          <w:rFonts w:ascii="Times New Roman" w:hAnsi="Times New Roman" w:cs="Times New Roman"/>
          <w:sz w:val="24"/>
          <w:szCs w:val="24"/>
        </w:rPr>
        <w:t xml:space="preserve"> </w:t>
      </w:r>
      <w:r w:rsidR="0051629D" w:rsidRPr="00017DC9">
        <w:rPr>
          <w:rFonts w:ascii="Times New Roman" w:hAnsi="Times New Roman" w:cs="Times New Roman"/>
          <w:b/>
          <w:bCs/>
          <w:sz w:val="24"/>
          <w:szCs w:val="24"/>
        </w:rPr>
        <w:t>(</w:t>
      </w:r>
      <w:r w:rsidR="0051629D" w:rsidRPr="00017DC9">
        <w:rPr>
          <w:rFonts w:ascii="Times New Roman" w:eastAsia="Times New Roman" w:hAnsi="Times New Roman" w:cs="Times New Roman"/>
          <w:b/>
          <w:bCs/>
          <w:sz w:val="24"/>
          <w:szCs w:val="24"/>
          <w:lang w:eastAsia="ar-SA"/>
        </w:rPr>
        <w:t>“par”- 7,  „pret” – 1)</w:t>
      </w:r>
    </w:p>
    <w:p w14:paraId="6406223E" w14:textId="74B931C6" w:rsidR="003059A9" w:rsidRPr="00017DC9" w:rsidRDefault="003059A9" w:rsidP="002156E1">
      <w:pPr>
        <w:pStyle w:val="Sarakstarindkopa"/>
        <w:numPr>
          <w:ilvl w:val="1"/>
          <w:numId w:val="7"/>
        </w:numPr>
        <w:suppressAutoHyphens/>
        <w:spacing w:after="0" w:line="240" w:lineRule="auto"/>
        <w:ind w:right="57"/>
        <w:jc w:val="both"/>
        <w:rPr>
          <w:rFonts w:ascii="Times New Roman" w:eastAsia="Times New Roman" w:hAnsi="Times New Roman" w:cs="Times New Roman"/>
          <w:bCs/>
          <w:sz w:val="24"/>
          <w:szCs w:val="24"/>
          <w:lang w:eastAsia="ar-SA"/>
        </w:rPr>
      </w:pPr>
      <w:r w:rsidRPr="00017DC9">
        <w:rPr>
          <w:rFonts w:ascii="Times New Roman" w:eastAsia="Times New Roman" w:hAnsi="Times New Roman" w:cs="Times New Roman"/>
          <w:bCs/>
          <w:sz w:val="24"/>
          <w:szCs w:val="24"/>
          <w:lang w:eastAsia="ar-SA"/>
        </w:rPr>
        <w:t xml:space="preserve">Budžetā ieplānot līdzekļus datora iegādei LPSF </w:t>
      </w:r>
      <w:r w:rsidR="00891722" w:rsidRPr="00017DC9">
        <w:rPr>
          <w:rFonts w:ascii="Times New Roman" w:eastAsia="Times New Roman" w:hAnsi="Times New Roman" w:cs="Times New Roman"/>
          <w:bCs/>
          <w:sz w:val="24"/>
          <w:szCs w:val="24"/>
          <w:lang w:eastAsia="ar-SA"/>
        </w:rPr>
        <w:t>darbības nodrošināšanai</w:t>
      </w:r>
      <w:r w:rsidR="0051629D" w:rsidRPr="00017DC9">
        <w:rPr>
          <w:rFonts w:ascii="Times New Roman" w:eastAsia="Times New Roman" w:hAnsi="Times New Roman" w:cs="Times New Roman"/>
          <w:bCs/>
          <w:sz w:val="24"/>
          <w:szCs w:val="24"/>
          <w:lang w:eastAsia="ar-SA"/>
        </w:rPr>
        <w:t xml:space="preserve"> (</w:t>
      </w:r>
      <w:r w:rsidR="0051629D" w:rsidRPr="00017DC9">
        <w:rPr>
          <w:rFonts w:ascii="Times New Roman" w:eastAsia="Times New Roman" w:hAnsi="Times New Roman" w:cs="Times New Roman"/>
          <w:b/>
          <w:i/>
          <w:iCs/>
          <w:sz w:val="24"/>
          <w:szCs w:val="24"/>
          <w:lang w:eastAsia="ar-SA"/>
        </w:rPr>
        <w:t>“</w:t>
      </w:r>
      <w:r w:rsidR="0051629D" w:rsidRPr="00017DC9">
        <w:rPr>
          <w:rFonts w:ascii="Times New Roman" w:eastAsia="Times New Roman" w:hAnsi="Times New Roman" w:cs="Times New Roman"/>
          <w:b/>
          <w:sz w:val="24"/>
          <w:szCs w:val="24"/>
          <w:lang w:eastAsia="ar-SA"/>
        </w:rPr>
        <w:t>par”- 7,  „pret” – 1)</w:t>
      </w:r>
    </w:p>
    <w:p w14:paraId="0DB9804E" w14:textId="797C2687" w:rsidR="0000392D" w:rsidRPr="00017DC9" w:rsidRDefault="00F66EE0" w:rsidP="0000392D">
      <w:pPr>
        <w:pStyle w:val="Sarakstarindkopa"/>
        <w:numPr>
          <w:ilvl w:val="1"/>
          <w:numId w:val="7"/>
        </w:numPr>
        <w:suppressAutoHyphens/>
        <w:spacing w:after="0" w:line="240" w:lineRule="auto"/>
        <w:ind w:right="57"/>
        <w:jc w:val="both"/>
        <w:rPr>
          <w:rFonts w:ascii="Times New Roman" w:hAnsi="Times New Roman" w:cs="Times New Roman"/>
          <w:sz w:val="24"/>
          <w:szCs w:val="24"/>
        </w:rPr>
      </w:pPr>
      <w:r w:rsidRPr="00017DC9">
        <w:rPr>
          <w:rFonts w:ascii="Times New Roman" w:eastAsia="Times New Roman" w:hAnsi="Times New Roman" w:cs="Times New Roman"/>
          <w:bCs/>
          <w:sz w:val="24"/>
          <w:szCs w:val="24"/>
          <w:lang w:eastAsia="ar-SA"/>
        </w:rPr>
        <w:t>Apstiprināt 2022. gada LPSF budžetu (</w:t>
      </w:r>
      <w:r w:rsidR="0022297D" w:rsidRPr="00017DC9">
        <w:rPr>
          <w:rFonts w:ascii="Times New Roman" w:eastAsia="Times New Roman" w:hAnsi="Times New Roman" w:cs="Times New Roman"/>
          <w:bCs/>
          <w:sz w:val="24"/>
          <w:szCs w:val="24"/>
          <w:lang w:eastAsia="ar-SA"/>
        </w:rPr>
        <w:t xml:space="preserve">skatīt </w:t>
      </w:r>
      <w:r w:rsidRPr="00017DC9">
        <w:rPr>
          <w:rFonts w:ascii="Times New Roman" w:eastAsia="Times New Roman" w:hAnsi="Times New Roman" w:cs="Times New Roman"/>
          <w:bCs/>
          <w:sz w:val="24"/>
          <w:szCs w:val="24"/>
          <w:lang w:eastAsia="ar-SA"/>
        </w:rPr>
        <w:t>pielikumā)</w:t>
      </w:r>
      <w:r w:rsidR="0051629D" w:rsidRPr="00017DC9">
        <w:rPr>
          <w:rFonts w:ascii="Times New Roman" w:eastAsia="Times New Roman" w:hAnsi="Times New Roman" w:cs="Times New Roman"/>
          <w:bCs/>
          <w:sz w:val="24"/>
          <w:szCs w:val="24"/>
          <w:lang w:eastAsia="ar-SA"/>
        </w:rPr>
        <w:t xml:space="preserve"> (</w:t>
      </w:r>
      <w:r w:rsidR="0051629D" w:rsidRPr="00017DC9">
        <w:rPr>
          <w:rFonts w:ascii="Times New Roman" w:eastAsia="Times New Roman" w:hAnsi="Times New Roman" w:cs="Times New Roman"/>
          <w:b/>
          <w:i/>
          <w:iCs/>
          <w:sz w:val="24"/>
          <w:szCs w:val="24"/>
          <w:lang w:eastAsia="ar-SA"/>
        </w:rPr>
        <w:t>“</w:t>
      </w:r>
      <w:r w:rsidR="0051629D" w:rsidRPr="00017DC9">
        <w:rPr>
          <w:rFonts w:ascii="Times New Roman" w:eastAsia="Times New Roman" w:hAnsi="Times New Roman" w:cs="Times New Roman"/>
          <w:b/>
          <w:sz w:val="24"/>
          <w:szCs w:val="24"/>
          <w:lang w:eastAsia="ar-SA"/>
        </w:rPr>
        <w:t>par”- 8,  „pret” – 0)</w:t>
      </w:r>
    </w:p>
    <w:p w14:paraId="023595BE" w14:textId="61B9AE22" w:rsidR="001B6A1F" w:rsidRPr="00017DC9" w:rsidRDefault="00841AB1" w:rsidP="00841AB1">
      <w:pPr>
        <w:suppressAutoHyphens/>
        <w:spacing w:after="0" w:line="240" w:lineRule="auto"/>
        <w:ind w:left="57" w:right="57"/>
        <w:jc w:val="both"/>
        <w:rPr>
          <w:rFonts w:ascii="Times New Roman" w:eastAsia="Times New Roman" w:hAnsi="Times New Roman" w:cs="Times New Roman"/>
          <w:b/>
          <w:sz w:val="24"/>
          <w:szCs w:val="24"/>
          <w:lang w:eastAsia="ar-SA"/>
        </w:rPr>
      </w:pPr>
      <w:r w:rsidRPr="00017DC9">
        <w:rPr>
          <w:rFonts w:ascii="Times New Roman" w:eastAsia="Times New Roman" w:hAnsi="Times New Roman" w:cs="Times New Roman"/>
          <w:b/>
          <w:sz w:val="24"/>
          <w:szCs w:val="24"/>
          <w:lang w:eastAsia="ar-SA"/>
        </w:rPr>
        <w:t>2.</w:t>
      </w:r>
      <w:r w:rsidRPr="00017DC9">
        <w:rPr>
          <w:rFonts w:ascii="Times New Roman" w:eastAsia="Times New Roman" w:hAnsi="Times New Roman" w:cs="Times New Roman"/>
          <w:b/>
          <w:sz w:val="24"/>
          <w:szCs w:val="24"/>
          <w:lang w:eastAsia="ar-SA"/>
        </w:rPr>
        <w:tab/>
      </w:r>
      <w:bookmarkStart w:id="1" w:name="_Hlk99459764"/>
      <w:r w:rsidRPr="00017DC9">
        <w:rPr>
          <w:rFonts w:ascii="Times New Roman" w:eastAsia="Times New Roman" w:hAnsi="Times New Roman" w:cs="Times New Roman"/>
          <w:b/>
          <w:sz w:val="24"/>
          <w:szCs w:val="24"/>
          <w:lang w:eastAsia="ar-SA"/>
        </w:rPr>
        <w:t>2021.gada finanšu pārskata revīzijas komisijas ievēlēšana</w:t>
      </w:r>
      <w:bookmarkEnd w:id="1"/>
    </w:p>
    <w:p w14:paraId="4674F64D" w14:textId="77777777" w:rsidR="000F679C" w:rsidRPr="00017DC9" w:rsidRDefault="000F679C" w:rsidP="001B6A1F">
      <w:pPr>
        <w:suppressAutoHyphens/>
        <w:spacing w:after="0" w:line="240" w:lineRule="auto"/>
        <w:ind w:left="57" w:right="57"/>
        <w:jc w:val="both"/>
        <w:rPr>
          <w:rFonts w:ascii="Times New Roman" w:eastAsia="Times New Roman" w:hAnsi="Times New Roman" w:cs="Times New Roman"/>
          <w:b/>
          <w:sz w:val="24"/>
          <w:szCs w:val="24"/>
          <w:lang w:eastAsia="ar-SA"/>
        </w:rPr>
      </w:pPr>
    </w:p>
    <w:p w14:paraId="79876C10" w14:textId="1DF77CD8" w:rsidR="0046752D" w:rsidRPr="00017DC9" w:rsidRDefault="006A58E8" w:rsidP="00477B98">
      <w:pPr>
        <w:suppressAutoHyphens/>
        <w:spacing w:after="0" w:line="240" w:lineRule="auto"/>
        <w:ind w:left="57" w:right="57"/>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K.Stepiņš</w:t>
      </w:r>
      <w:r w:rsidR="00680A74" w:rsidRPr="00017DC9">
        <w:rPr>
          <w:rFonts w:ascii="Times New Roman" w:eastAsia="Times New Roman" w:hAnsi="Times New Roman" w:cs="Times New Roman"/>
          <w:sz w:val="24"/>
          <w:szCs w:val="24"/>
          <w:lang w:eastAsia="ar-SA"/>
        </w:rPr>
        <w:t xml:space="preserve"> informē, ka </w:t>
      </w:r>
      <w:r w:rsidR="00477B98" w:rsidRPr="00017DC9">
        <w:rPr>
          <w:rFonts w:ascii="Times New Roman" w:eastAsia="Times New Roman" w:hAnsi="Times New Roman" w:cs="Times New Roman"/>
          <w:sz w:val="24"/>
          <w:szCs w:val="24"/>
          <w:lang w:eastAsia="ar-SA"/>
        </w:rPr>
        <w:t>2021. gada 27. martā biedru kopsapulcē ievēlēt</w:t>
      </w:r>
      <w:r w:rsidRPr="00017DC9">
        <w:rPr>
          <w:rFonts w:ascii="Times New Roman" w:eastAsia="Times New Roman" w:hAnsi="Times New Roman" w:cs="Times New Roman"/>
          <w:sz w:val="24"/>
          <w:szCs w:val="24"/>
          <w:lang w:eastAsia="ar-SA"/>
        </w:rPr>
        <w:t>ā</w:t>
      </w:r>
      <w:r w:rsidR="00477B98" w:rsidRPr="00017DC9">
        <w:rPr>
          <w:rFonts w:ascii="Times New Roman" w:eastAsia="Times New Roman" w:hAnsi="Times New Roman" w:cs="Times New Roman"/>
          <w:sz w:val="24"/>
          <w:szCs w:val="24"/>
          <w:lang w:eastAsia="ar-SA"/>
        </w:rPr>
        <w:t xml:space="preserve"> LPSF revident</w:t>
      </w:r>
      <w:r w:rsidRPr="00017DC9">
        <w:rPr>
          <w:rFonts w:ascii="Times New Roman" w:eastAsia="Times New Roman" w:hAnsi="Times New Roman" w:cs="Times New Roman"/>
          <w:sz w:val="24"/>
          <w:szCs w:val="24"/>
          <w:lang w:eastAsia="ar-SA"/>
        </w:rPr>
        <w:t>e nepildīs tai uzticēto pienākumu</w:t>
      </w:r>
      <w:r w:rsidR="00477B98" w:rsidRPr="00017DC9">
        <w:rPr>
          <w:rFonts w:ascii="Times New Roman" w:eastAsia="Times New Roman" w:hAnsi="Times New Roman" w:cs="Times New Roman"/>
          <w:sz w:val="24"/>
          <w:szCs w:val="24"/>
          <w:lang w:eastAsia="ar-SA"/>
        </w:rPr>
        <w:t>, tāpēc aicina biedrus lemt par revīzijas komisiju, kuras pienākums būs sniegt atzinumu par LPSF 2021.gada pārskatu.</w:t>
      </w:r>
    </w:p>
    <w:p w14:paraId="482A0EDA" w14:textId="0607EFB9" w:rsidR="000F679C" w:rsidRPr="00017DC9" w:rsidRDefault="00477B98" w:rsidP="00477B98">
      <w:pPr>
        <w:suppressAutoHyphens/>
        <w:spacing w:after="0" w:line="240" w:lineRule="auto"/>
        <w:ind w:left="57" w:right="57"/>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 xml:space="preserve">Diskusijas notiek par juridisko aspektu, jo saskaņā ar LPSF statūtiem, </w:t>
      </w:r>
      <w:r w:rsidR="00141BF7" w:rsidRPr="00017DC9">
        <w:rPr>
          <w:rFonts w:ascii="Times New Roman" w:eastAsia="Times New Roman" w:hAnsi="Times New Roman" w:cs="Times New Roman"/>
          <w:sz w:val="24"/>
          <w:szCs w:val="24"/>
          <w:lang w:eastAsia="ar-SA"/>
        </w:rPr>
        <w:t>“biedrības</w:t>
      </w:r>
      <w:r w:rsidRPr="00017DC9">
        <w:rPr>
          <w:rFonts w:ascii="Times New Roman" w:eastAsia="Times New Roman" w:hAnsi="Times New Roman" w:cs="Times New Roman"/>
          <w:sz w:val="24"/>
          <w:szCs w:val="24"/>
          <w:lang w:eastAsia="ar-SA"/>
        </w:rPr>
        <w:t xml:space="preserve"> </w:t>
      </w:r>
      <w:r w:rsidR="00141BF7" w:rsidRPr="00017DC9">
        <w:rPr>
          <w:rFonts w:ascii="Times New Roman" w:eastAsia="Times New Roman" w:hAnsi="Times New Roman" w:cs="Times New Roman"/>
          <w:sz w:val="24"/>
          <w:szCs w:val="24"/>
          <w:lang w:eastAsia="ar-SA"/>
        </w:rPr>
        <w:t>finansiālās</w:t>
      </w:r>
      <w:r w:rsidRPr="00017DC9">
        <w:rPr>
          <w:rFonts w:ascii="Times New Roman" w:eastAsia="Times New Roman" w:hAnsi="Times New Roman" w:cs="Times New Roman"/>
          <w:sz w:val="24"/>
          <w:szCs w:val="24"/>
          <w:lang w:eastAsia="ar-SA"/>
        </w:rPr>
        <w:t xml:space="preserve"> un </w:t>
      </w:r>
      <w:r w:rsidR="00141BF7" w:rsidRPr="00017DC9">
        <w:rPr>
          <w:rFonts w:ascii="Times New Roman" w:eastAsia="Times New Roman" w:hAnsi="Times New Roman" w:cs="Times New Roman"/>
          <w:sz w:val="24"/>
          <w:szCs w:val="24"/>
          <w:lang w:eastAsia="ar-SA"/>
        </w:rPr>
        <w:t>saimnieciskās</w:t>
      </w:r>
      <w:r w:rsidRPr="00017DC9">
        <w:rPr>
          <w:rFonts w:ascii="Times New Roman" w:eastAsia="Times New Roman" w:hAnsi="Times New Roman" w:cs="Times New Roman"/>
          <w:sz w:val="24"/>
          <w:szCs w:val="24"/>
          <w:lang w:eastAsia="ar-SA"/>
        </w:rPr>
        <w:t xml:space="preserve"> </w:t>
      </w:r>
      <w:r w:rsidR="00141BF7" w:rsidRPr="00017DC9">
        <w:rPr>
          <w:rFonts w:ascii="Times New Roman" w:eastAsia="Times New Roman" w:hAnsi="Times New Roman" w:cs="Times New Roman"/>
          <w:sz w:val="24"/>
          <w:szCs w:val="24"/>
          <w:lang w:eastAsia="ar-SA"/>
        </w:rPr>
        <w:t>darbības</w:t>
      </w:r>
      <w:r w:rsidRPr="00017DC9">
        <w:rPr>
          <w:rFonts w:ascii="Times New Roman" w:eastAsia="Times New Roman" w:hAnsi="Times New Roman" w:cs="Times New Roman"/>
          <w:sz w:val="24"/>
          <w:szCs w:val="24"/>
          <w:lang w:eastAsia="ar-SA"/>
        </w:rPr>
        <w:t xml:space="preserve"> kontroli veic revidents</w:t>
      </w:r>
      <w:r w:rsidR="00141BF7" w:rsidRPr="00017DC9">
        <w:rPr>
          <w:rFonts w:ascii="Times New Roman" w:eastAsia="Times New Roman" w:hAnsi="Times New Roman" w:cs="Times New Roman"/>
          <w:sz w:val="24"/>
          <w:szCs w:val="24"/>
          <w:lang w:eastAsia="ar-SA"/>
        </w:rPr>
        <w:t>”.</w:t>
      </w:r>
      <w:r w:rsidR="0046752D" w:rsidRPr="00017DC9">
        <w:rPr>
          <w:rFonts w:ascii="Times New Roman" w:eastAsia="Times New Roman" w:hAnsi="Times New Roman" w:cs="Times New Roman"/>
          <w:sz w:val="24"/>
          <w:szCs w:val="24"/>
          <w:lang w:eastAsia="ar-SA"/>
        </w:rPr>
        <w:t xml:space="preserve"> Savukārt Biedrību un nodibinājumu likums paredz, ka “biedrības gada pārskatu vai tā daļas — ieņēmumu un izdevumu pārskatu un ziedojumu un dāvinājumu pārskatu — pārbauda saimnieciskās un finansiālās darbības </w:t>
      </w:r>
      <w:r w:rsidR="0046752D" w:rsidRPr="00017DC9">
        <w:rPr>
          <w:rFonts w:ascii="Times New Roman" w:eastAsia="Times New Roman" w:hAnsi="Times New Roman" w:cs="Times New Roman"/>
          <w:b/>
          <w:bCs/>
          <w:sz w:val="24"/>
          <w:szCs w:val="24"/>
          <w:lang w:eastAsia="ar-SA"/>
        </w:rPr>
        <w:t>revīzijas institūcija</w:t>
      </w:r>
      <w:r w:rsidR="0046752D" w:rsidRPr="00017DC9">
        <w:rPr>
          <w:rFonts w:ascii="Times New Roman" w:eastAsia="Times New Roman" w:hAnsi="Times New Roman" w:cs="Times New Roman"/>
          <w:sz w:val="24"/>
          <w:szCs w:val="24"/>
          <w:lang w:eastAsia="ar-SA"/>
        </w:rPr>
        <w:t xml:space="preserve"> vai zvērināts revidents” (52.pants). Ar šo tiek interpretēts, ka biedru kopsapulce </w:t>
      </w:r>
      <w:r w:rsidR="005234BF" w:rsidRPr="00017DC9">
        <w:rPr>
          <w:rFonts w:ascii="Times New Roman" w:eastAsia="Times New Roman" w:hAnsi="Times New Roman" w:cs="Times New Roman"/>
          <w:sz w:val="24"/>
          <w:szCs w:val="24"/>
          <w:lang w:eastAsia="ar-SA"/>
        </w:rPr>
        <w:t>ir tiesīga ievēlēt</w:t>
      </w:r>
      <w:r w:rsidR="0046752D" w:rsidRPr="00017DC9">
        <w:rPr>
          <w:rFonts w:ascii="Times New Roman" w:eastAsia="Times New Roman" w:hAnsi="Times New Roman" w:cs="Times New Roman"/>
          <w:sz w:val="24"/>
          <w:szCs w:val="24"/>
          <w:lang w:eastAsia="ar-SA"/>
        </w:rPr>
        <w:t xml:space="preserve"> </w:t>
      </w:r>
      <w:r w:rsidR="00C17A15" w:rsidRPr="00017DC9">
        <w:rPr>
          <w:rFonts w:ascii="Times New Roman" w:eastAsia="Times New Roman" w:hAnsi="Times New Roman" w:cs="Times New Roman"/>
          <w:sz w:val="24"/>
          <w:szCs w:val="24"/>
          <w:lang w:eastAsia="ar-SA"/>
        </w:rPr>
        <w:t xml:space="preserve">biedrības iekšējo revīziju, t.i., </w:t>
      </w:r>
      <w:r w:rsidR="0046752D" w:rsidRPr="00017DC9">
        <w:rPr>
          <w:rFonts w:ascii="Times New Roman" w:eastAsia="Times New Roman" w:hAnsi="Times New Roman" w:cs="Times New Roman"/>
          <w:sz w:val="24"/>
          <w:szCs w:val="24"/>
          <w:lang w:eastAsia="ar-SA"/>
        </w:rPr>
        <w:t>revīzijas komisij</w:t>
      </w:r>
      <w:r w:rsidR="005234BF" w:rsidRPr="00017DC9">
        <w:rPr>
          <w:rFonts w:ascii="Times New Roman" w:eastAsia="Times New Roman" w:hAnsi="Times New Roman" w:cs="Times New Roman"/>
          <w:sz w:val="24"/>
          <w:szCs w:val="24"/>
          <w:lang w:eastAsia="ar-SA"/>
        </w:rPr>
        <w:t>u</w:t>
      </w:r>
      <w:r w:rsidR="0046752D" w:rsidRPr="00017DC9">
        <w:rPr>
          <w:rFonts w:ascii="Times New Roman" w:eastAsia="Times New Roman" w:hAnsi="Times New Roman" w:cs="Times New Roman"/>
          <w:sz w:val="24"/>
          <w:szCs w:val="24"/>
          <w:lang w:eastAsia="ar-SA"/>
        </w:rPr>
        <w:t>.</w:t>
      </w:r>
    </w:p>
    <w:p w14:paraId="0A18ABC1" w14:textId="7B31CDCF" w:rsidR="005234BF" w:rsidRPr="00017DC9" w:rsidRDefault="005234BF" w:rsidP="00477B98">
      <w:pPr>
        <w:suppressAutoHyphens/>
        <w:spacing w:after="0" w:line="240" w:lineRule="auto"/>
        <w:ind w:left="57" w:right="57"/>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Valde piedāvā revīzijas komisiju ievēlēt šādā sastāvā: Ieviņa Dzenīte, Kristīne Kalvīte un Agita Puriņa.</w:t>
      </w:r>
    </w:p>
    <w:p w14:paraId="02072042" w14:textId="77777777" w:rsidR="005234BF" w:rsidRPr="00017DC9" w:rsidRDefault="005234BF" w:rsidP="005234BF">
      <w:pPr>
        <w:suppressAutoHyphens/>
        <w:spacing w:after="0" w:line="240" w:lineRule="auto"/>
        <w:ind w:left="57" w:right="57"/>
        <w:jc w:val="both"/>
        <w:rPr>
          <w:rFonts w:ascii="Times New Roman" w:eastAsia="Times New Roman" w:hAnsi="Times New Roman" w:cs="Times New Roman"/>
          <w:bCs/>
          <w:i/>
          <w:iCs/>
          <w:sz w:val="24"/>
          <w:szCs w:val="24"/>
          <w:u w:val="single"/>
          <w:lang w:eastAsia="ar-SA"/>
        </w:rPr>
      </w:pPr>
    </w:p>
    <w:p w14:paraId="66C41681" w14:textId="62F9609F" w:rsidR="000F679C" w:rsidRPr="00017DC9" w:rsidRDefault="000F679C" w:rsidP="001B6A1F">
      <w:pPr>
        <w:suppressAutoHyphens/>
        <w:spacing w:after="0" w:line="240" w:lineRule="auto"/>
        <w:ind w:left="57" w:right="57"/>
        <w:jc w:val="both"/>
        <w:rPr>
          <w:rFonts w:ascii="Times New Roman" w:eastAsia="Times New Roman" w:hAnsi="Times New Roman" w:cs="Times New Roman"/>
          <w:sz w:val="24"/>
          <w:szCs w:val="24"/>
          <w:lang w:eastAsia="ar-SA"/>
        </w:rPr>
      </w:pPr>
    </w:p>
    <w:p w14:paraId="5D18A45D" w14:textId="77777777" w:rsidR="005234BF" w:rsidRPr="00017DC9" w:rsidRDefault="005234BF" w:rsidP="005234BF">
      <w:pPr>
        <w:suppressAutoHyphens/>
        <w:spacing w:after="0" w:line="240" w:lineRule="auto"/>
        <w:ind w:left="57" w:right="57"/>
        <w:jc w:val="both"/>
        <w:rPr>
          <w:rFonts w:ascii="Times New Roman" w:eastAsia="Times New Roman" w:hAnsi="Times New Roman" w:cs="Times New Roman"/>
          <w:b/>
          <w:bCs/>
          <w:sz w:val="24"/>
          <w:szCs w:val="24"/>
          <w:lang w:eastAsia="ar-SA"/>
        </w:rPr>
      </w:pPr>
      <w:r w:rsidRPr="00017DC9">
        <w:rPr>
          <w:rFonts w:ascii="Times New Roman" w:eastAsia="Times New Roman" w:hAnsi="Times New Roman" w:cs="Times New Roman"/>
          <w:b/>
          <w:bCs/>
          <w:sz w:val="24"/>
          <w:szCs w:val="24"/>
          <w:lang w:eastAsia="ar-SA"/>
        </w:rPr>
        <w:t>KOPSAPULCE  NOLĒMA:</w:t>
      </w:r>
    </w:p>
    <w:p w14:paraId="735EE533" w14:textId="5FD8A4F4" w:rsidR="005234BF" w:rsidRPr="00017DC9" w:rsidRDefault="00B70895" w:rsidP="00B70895">
      <w:pPr>
        <w:suppressAutoHyphens/>
        <w:spacing w:after="0" w:line="240" w:lineRule="auto"/>
        <w:ind w:right="57"/>
        <w:jc w:val="both"/>
        <w:rPr>
          <w:rFonts w:ascii="Times New Roman" w:eastAsia="Times New Roman" w:hAnsi="Times New Roman" w:cs="Times New Roman"/>
          <w:sz w:val="24"/>
          <w:szCs w:val="24"/>
          <w:lang w:eastAsia="ar-SA"/>
        </w:rPr>
      </w:pPr>
      <w:r w:rsidRPr="00017DC9">
        <w:rPr>
          <w:rFonts w:ascii="Times New Roman" w:eastAsia="Times New Roman" w:hAnsi="Times New Roman" w:cs="Times New Roman"/>
          <w:bCs/>
          <w:sz w:val="24"/>
          <w:szCs w:val="24"/>
          <w:lang w:eastAsia="ar-SA"/>
        </w:rPr>
        <w:t>Ap</w:t>
      </w:r>
      <w:r w:rsidR="005234BF" w:rsidRPr="00017DC9">
        <w:rPr>
          <w:rFonts w:ascii="Times New Roman" w:eastAsia="Times New Roman" w:hAnsi="Times New Roman" w:cs="Times New Roman"/>
          <w:bCs/>
          <w:sz w:val="24"/>
          <w:szCs w:val="24"/>
          <w:lang w:eastAsia="ar-SA"/>
        </w:rPr>
        <w:t>stiprināt 2021.gada finanšu pārskata revīzijas komisijas sastāvu – Ieviņa Dzenīte, Kristīne Kalvīte, Agita Puriņa.</w:t>
      </w:r>
      <w:r w:rsidR="0051629D" w:rsidRPr="00017DC9">
        <w:rPr>
          <w:rFonts w:ascii="Times New Roman" w:eastAsia="Times New Roman" w:hAnsi="Times New Roman" w:cs="Times New Roman"/>
          <w:bCs/>
          <w:i/>
          <w:iCs/>
          <w:sz w:val="24"/>
          <w:szCs w:val="24"/>
          <w:lang w:eastAsia="ar-SA"/>
        </w:rPr>
        <w:t xml:space="preserve"> (</w:t>
      </w:r>
      <w:r w:rsidR="0051629D" w:rsidRPr="00017DC9">
        <w:rPr>
          <w:rFonts w:ascii="Times New Roman" w:eastAsia="Times New Roman" w:hAnsi="Times New Roman" w:cs="Times New Roman"/>
          <w:b/>
          <w:i/>
          <w:iCs/>
          <w:sz w:val="24"/>
          <w:szCs w:val="24"/>
          <w:lang w:eastAsia="ar-SA"/>
        </w:rPr>
        <w:t>“</w:t>
      </w:r>
      <w:r w:rsidR="0051629D" w:rsidRPr="00017DC9">
        <w:rPr>
          <w:rFonts w:ascii="Times New Roman" w:eastAsia="Times New Roman" w:hAnsi="Times New Roman" w:cs="Times New Roman"/>
          <w:b/>
          <w:sz w:val="24"/>
          <w:szCs w:val="24"/>
          <w:lang w:eastAsia="ar-SA"/>
        </w:rPr>
        <w:t>par”- 7,  „pret” – 0, “atturas” -1)</w:t>
      </w:r>
      <w:r w:rsidR="005234BF" w:rsidRPr="00017DC9">
        <w:rPr>
          <w:rFonts w:ascii="Times New Roman" w:eastAsia="Times New Roman" w:hAnsi="Times New Roman" w:cs="Times New Roman"/>
          <w:bCs/>
          <w:sz w:val="24"/>
          <w:szCs w:val="24"/>
          <w:lang w:eastAsia="ar-SA"/>
        </w:rPr>
        <w:t>. Revīzijas komisijai iepazīties ar LPSF 2021.gada pārskatu un sniegt atzinumu.</w:t>
      </w:r>
    </w:p>
    <w:p w14:paraId="09A7B096" w14:textId="3F312E48" w:rsidR="001B6A1F" w:rsidRPr="00017DC9" w:rsidRDefault="001B6A1F">
      <w:pPr>
        <w:rPr>
          <w:rFonts w:ascii="Times New Roman" w:hAnsi="Times New Roman" w:cs="Times New Roman"/>
          <w:sz w:val="24"/>
          <w:szCs w:val="24"/>
        </w:rPr>
      </w:pPr>
    </w:p>
    <w:p w14:paraId="67201344" w14:textId="77777777" w:rsidR="000F679C" w:rsidRPr="00017DC9" w:rsidRDefault="000F679C" w:rsidP="000F679C">
      <w:pPr>
        <w:suppressAutoHyphens/>
        <w:spacing w:after="0" w:line="240" w:lineRule="auto"/>
        <w:ind w:left="57" w:right="57"/>
        <w:jc w:val="both"/>
        <w:rPr>
          <w:rFonts w:ascii="Times New Roman" w:eastAsia="Times New Roman" w:hAnsi="Times New Roman" w:cs="Times New Roman"/>
          <w:bCs/>
          <w:sz w:val="24"/>
          <w:szCs w:val="24"/>
          <w:lang w:eastAsia="ar-SA"/>
        </w:rPr>
      </w:pPr>
    </w:p>
    <w:p w14:paraId="0125E4E8" w14:textId="3A1192EF" w:rsidR="009D0461" w:rsidRPr="00017DC9" w:rsidRDefault="00E02786">
      <w:pPr>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B</w:t>
      </w:r>
      <w:r w:rsidR="009D0461" w:rsidRPr="00017DC9">
        <w:rPr>
          <w:rFonts w:ascii="Times New Roman" w:eastAsia="Times New Roman" w:hAnsi="Times New Roman" w:cs="Times New Roman"/>
          <w:sz w:val="24"/>
          <w:szCs w:val="24"/>
          <w:lang w:eastAsia="ar-SA"/>
        </w:rPr>
        <w:t>iedru sapulce tiek slēgt</w:t>
      </w:r>
      <w:r w:rsidRPr="00017DC9">
        <w:rPr>
          <w:rFonts w:ascii="Times New Roman" w:eastAsia="Times New Roman" w:hAnsi="Times New Roman" w:cs="Times New Roman"/>
          <w:sz w:val="24"/>
          <w:szCs w:val="24"/>
          <w:lang w:eastAsia="ar-SA"/>
        </w:rPr>
        <w:t>a</w:t>
      </w:r>
      <w:r w:rsidR="009D0461" w:rsidRPr="00017DC9">
        <w:rPr>
          <w:rFonts w:ascii="Times New Roman" w:eastAsia="Times New Roman" w:hAnsi="Times New Roman" w:cs="Times New Roman"/>
          <w:sz w:val="24"/>
          <w:szCs w:val="24"/>
          <w:lang w:eastAsia="ar-SA"/>
        </w:rPr>
        <w:t xml:space="preserve"> plkst. </w:t>
      </w:r>
      <w:r w:rsidRPr="00017DC9">
        <w:rPr>
          <w:rFonts w:ascii="Times New Roman" w:eastAsia="Times New Roman" w:hAnsi="Times New Roman" w:cs="Times New Roman"/>
          <w:sz w:val="24"/>
          <w:szCs w:val="24"/>
          <w:lang w:eastAsia="ar-SA"/>
        </w:rPr>
        <w:t>21</w:t>
      </w:r>
      <w:r w:rsidR="00EE03D6" w:rsidRPr="00017DC9">
        <w:rPr>
          <w:rFonts w:ascii="Times New Roman" w:eastAsia="Times New Roman" w:hAnsi="Times New Roman" w:cs="Times New Roman"/>
          <w:sz w:val="24"/>
          <w:szCs w:val="24"/>
          <w:lang w:eastAsia="ar-SA"/>
        </w:rPr>
        <w:t>.</w:t>
      </w:r>
      <w:r w:rsidRPr="00017DC9">
        <w:rPr>
          <w:rFonts w:ascii="Times New Roman" w:eastAsia="Times New Roman" w:hAnsi="Times New Roman" w:cs="Times New Roman"/>
          <w:sz w:val="24"/>
          <w:szCs w:val="24"/>
          <w:lang w:eastAsia="ar-SA"/>
        </w:rPr>
        <w:t>10</w:t>
      </w:r>
    </w:p>
    <w:p w14:paraId="2C2D1725" w14:textId="77777777" w:rsidR="009C1089" w:rsidRPr="00017DC9" w:rsidRDefault="009C1089">
      <w:pPr>
        <w:rPr>
          <w:rFonts w:ascii="Times New Roman" w:eastAsia="Times New Roman" w:hAnsi="Times New Roman" w:cs="Times New Roman"/>
          <w:sz w:val="24"/>
          <w:szCs w:val="24"/>
          <w:lang w:eastAsia="ar-SA"/>
        </w:rPr>
      </w:pPr>
    </w:p>
    <w:p w14:paraId="4AFBC04C" w14:textId="77777777" w:rsidR="009C1089" w:rsidRPr="00017DC9" w:rsidRDefault="009C1089">
      <w:pPr>
        <w:rPr>
          <w:rFonts w:ascii="Times New Roman" w:eastAsia="Times New Roman" w:hAnsi="Times New Roman" w:cs="Times New Roman"/>
          <w:sz w:val="24"/>
          <w:szCs w:val="24"/>
          <w:lang w:eastAsia="ar-SA"/>
        </w:rPr>
      </w:pPr>
    </w:p>
    <w:p w14:paraId="0A6312AD" w14:textId="6B3676E3" w:rsidR="009D0461" w:rsidRPr="00017DC9" w:rsidRDefault="009D0461">
      <w:pPr>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Sapulces vadītājs: ___</w:t>
      </w:r>
      <w:r w:rsidR="009C1089" w:rsidRPr="00017DC9">
        <w:rPr>
          <w:rFonts w:ascii="Times New Roman" w:eastAsia="Times New Roman" w:hAnsi="Times New Roman" w:cs="Times New Roman"/>
          <w:sz w:val="24"/>
          <w:szCs w:val="24"/>
          <w:lang w:eastAsia="ar-SA"/>
        </w:rPr>
        <w:t>___________________</w:t>
      </w:r>
      <w:r w:rsidRPr="00017DC9">
        <w:rPr>
          <w:rFonts w:ascii="Times New Roman" w:eastAsia="Times New Roman" w:hAnsi="Times New Roman" w:cs="Times New Roman"/>
          <w:sz w:val="24"/>
          <w:szCs w:val="24"/>
          <w:lang w:eastAsia="ar-SA"/>
        </w:rPr>
        <w:t>______________________ /</w:t>
      </w:r>
      <w:r w:rsidR="00E02786" w:rsidRPr="00017DC9">
        <w:rPr>
          <w:rFonts w:ascii="Times New Roman" w:eastAsia="Times New Roman" w:hAnsi="Times New Roman" w:cs="Times New Roman"/>
          <w:sz w:val="24"/>
          <w:szCs w:val="24"/>
          <w:lang w:eastAsia="ar-SA"/>
        </w:rPr>
        <w:t>K.Stepiņš</w:t>
      </w:r>
      <w:r w:rsidRPr="00017DC9">
        <w:rPr>
          <w:rFonts w:ascii="Times New Roman" w:eastAsia="Times New Roman" w:hAnsi="Times New Roman" w:cs="Times New Roman"/>
          <w:sz w:val="24"/>
          <w:szCs w:val="24"/>
          <w:lang w:eastAsia="ar-SA"/>
        </w:rPr>
        <w:t>/</w:t>
      </w:r>
    </w:p>
    <w:p w14:paraId="49BA470E" w14:textId="3B3C90F8" w:rsidR="00E02786" w:rsidRPr="00017DC9" w:rsidRDefault="009D0461" w:rsidP="00E02786">
      <w:pPr>
        <w:rPr>
          <w:rFonts w:ascii="Times New Roman" w:eastAsia="Times New Roman" w:hAnsi="Times New Roman" w:cs="Times New Roman"/>
          <w:sz w:val="24"/>
          <w:szCs w:val="24"/>
          <w:lang w:eastAsia="ar-SA"/>
        </w:rPr>
      </w:pPr>
      <w:r w:rsidRPr="00017DC9">
        <w:rPr>
          <w:rFonts w:ascii="Times New Roman" w:eastAsia="Times New Roman" w:hAnsi="Times New Roman" w:cs="Times New Roman"/>
          <w:sz w:val="24"/>
          <w:szCs w:val="24"/>
          <w:lang w:eastAsia="ar-SA"/>
        </w:rPr>
        <w:t>Sapulces protokolists: _____________</w:t>
      </w:r>
      <w:r w:rsidR="009C1089" w:rsidRPr="00017DC9">
        <w:rPr>
          <w:rFonts w:ascii="Times New Roman" w:eastAsia="Times New Roman" w:hAnsi="Times New Roman" w:cs="Times New Roman"/>
          <w:sz w:val="24"/>
          <w:szCs w:val="24"/>
          <w:lang w:eastAsia="ar-SA"/>
        </w:rPr>
        <w:t>________________</w:t>
      </w:r>
      <w:r w:rsidRPr="00017DC9">
        <w:rPr>
          <w:rFonts w:ascii="Times New Roman" w:eastAsia="Times New Roman" w:hAnsi="Times New Roman" w:cs="Times New Roman"/>
          <w:sz w:val="24"/>
          <w:szCs w:val="24"/>
          <w:lang w:eastAsia="ar-SA"/>
        </w:rPr>
        <w:t>_____________ /I</w:t>
      </w:r>
      <w:r w:rsidR="00E02786" w:rsidRPr="00017DC9">
        <w:rPr>
          <w:rFonts w:ascii="Times New Roman" w:eastAsia="Times New Roman" w:hAnsi="Times New Roman" w:cs="Times New Roman"/>
          <w:sz w:val="24"/>
          <w:szCs w:val="24"/>
          <w:lang w:eastAsia="ar-SA"/>
        </w:rPr>
        <w:t>.Dzenīte</w:t>
      </w:r>
      <w:r w:rsidRPr="00017DC9">
        <w:rPr>
          <w:rFonts w:ascii="Times New Roman" w:eastAsia="Times New Roman" w:hAnsi="Times New Roman" w:cs="Times New Roman"/>
          <w:sz w:val="24"/>
          <w:szCs w:val="24"/>
          <w:lang w:eastAsia="ar-SA"/>
        </w:rPr>
        <w:t>/</w:t>
      </w:r>
    </w:p>
    <w:p w14:paraId="0C3987A0" w14:textId="77777777" w:rsidR="00E02786" w:rsidRDefault="00E02786" w:rsidP="00E02786">
      <w:pPr>
        <w:suppressAutoHyphens/>
        <w:spacing w:after="0" w:line="240" w:lineRule="auto"/>
        <w:ind w:left="57" w:right="57"/>
        <w:jc w:val="both"/>
      </w:pPr>
    </w:p>
    <w:p w14:paraId="32992D86" w14:textId="7D6E8F89" w:rsidR="00E02786" w:rsidRDefault="00E02786" w:rsidP="00E02786">
      <w:pPr>
        <w:suppressAutoHyphens/>
        <w:spacing w:after="0" w:line="240" w:lineRule="auto"/>
        <w:ind w:left="57" w:right="57"/>
        <w:jc w:val="both"/>
      </w:pPr>
    </w:p>
    <w:p w14:paraId="15856C4A" w14:textId="6BB387E0" w:rsidR="009C1089" w:rsidRDefault="009C1089" w:rsidP="009C1089">
      <w:pPr>
        <w:suppressAutoHyphens/>
        <w:spacing w:after="0" w:line="240" w:lineRule="auto"/>
        <w:ind w:left="57" w:right="57"/>
        <w:jc w:val="center"/>
      </w:pPr>
    </w:p>
    <w:p w14:paraId="61708606" w14:textId="34D27284" w:rsidR="006B5578" w:rsidRDefault="006B5578" w:rsidP="009C1089">
      <w:pPr>
        <w:suppressAutoHyphens/>
        <w:spacing w:after="0" w:line="240" w:lineRule="auto"/>
        <w:ind w:left="57" w:right="57"/>
        <w:jc w:val="center"/>
      </w:pPr>
    </w:p>
    <w:p w14:paraId="087FFFBB" w14:textId="3182713E" w:rsidR="006B5578" w:rsidRDefault="006B5578" w:rsidP="009C1089">
      <w:pPr>
        <w:suppressAutoHyphens/>
        <w:spacing w:after="0" w:line="240" w:lineRule="auto"/>
        <w:ind w:left="57" w:right="57"/>
        <w:jc w:val="center"/>
      </w:pPr>
    </w:p>
    <w:p w14:paraId="743F15DC" w14:textId="33369DEC" w:rsidR="006B5578" w:rsidRDefault="006B5578" w:rsidP="009C1089">
      <w:pPr>
        <w:suppressAutoHyphens/>
        <w:spacing w:after="0" w:line="240" w:lineRule="auto"/>
        <w:ind w:left="57" w:right="57"/>
        <w:jc w:val="center"/>
      </w:pPr>
    </w:p>
    <w:p w14:paraId="51552A18" w14:textId="4B3CBFDF" w:rsidR="006B5578" w:rsidRDefault="006B5578" w:rsidP="009C1089">
      <w:pPr>
        <w:suppressAutoHyphens/>
        <w:spacing w:after="0" w:line="240" w:lineRule="auto"/>
        <w:ind w:left="57" w:right="57"/>
        <w:jc w:val="center"/>
      </w:pPr>
    </w:p>
    <w:p w14:paraId="7499B017" w14:textId="470559A4" w:rsidR="006B5578" w:rsidRDefault="006B5578" w:rsidP="009C1089">
      <w:pPr>
        <w:suppressAutoHyphens/>
        <w:spacing w:after="0" w:line="240" w:lineRule="auto"/>
        <w:ind w:left="57" w:right="57"/>
        <w:jc w:val="center"/>
      </w:pPr>
    </w:p>
    <w:p w14:paraId="334CC903" w14:textId="23C8492A" w:rsidR="006B5578" w:rsidRDefault="006B5578" w:rsidP="009C1089">
      <w:pPr>
        <w:suppressAutoHyphens/>
        <w:spacing w:after="0" w:line="240" w:lineRule="auto"/>
        <w:ind w:left="57" w:right="57"/>
        <w:jc w:val="center"/>
      </w:pPr>
    </w:p>
    <w:p w14:paraId="55AB9843" w14:textId="32FD3189" w:rsidR="006B5578" w:rsidRDefault="006B5578" w:rsidP="009C1089">
      <w:pPr>
        <w:suppressAutoHyphens/>
        <w:spacing w:after="0" w:line="240" w:lineRule="auto"/>
        <w:ind w:left="57" w:right="57"/>
        <w:jc w:val="center"/>
      </w:pPr>
    </w:p>
    <w:p w14:paraId="36621D87" w14:textId="6D1385D4" w:rsidR="006B5578" w:rsidRDefault="006B5578" w:rsidP="009C1089">
      <w:pPr>
        <w:suppressAutoHyphens/>
        <w:spacing w:after="0" w:line="240" w:lineRule="auto"/>
        <w:ind w:left="57" w:right="57"/>
        <w:jc w:val="center"/>
      </w:pPr>
    </w:p>
    <w:p w14:paraId="2102024A" w14:textId="651E967D" w:rsidR="006B5578" w:rsidRDefault="006B5578" w:rsidP="006B5578">
      <w:pPr>
        <w:suppressAutoHyphens/>
        <w:spacing w:after="0" w:line="240" w:lineRule="auto"/>
        <w:ind w:left="57" w:right="57"/>
        <w:rPr>
          <w:rFonts w:ascii="Times New Roman" w:hAnsi="Times New Roman" w:cs="Times New Roman"/>
        </w:rPr>
      </w:pPr>
    </w:p>
    <w:p w14:paraId="61802FCC" w14:textId="3CB7B23E" w:rsidR="006B5578" w:rsidRDefault="006B5578" w:rsidP="006B5578">
      <w:pPr>
        <w:suppressAutoHyphens/>
        <w:spacing w:after="0" w:line="240" w:lineRule="auto"/>
        <w:ind w:left="57" w:right="57"/>
        <w:rPr>
          <w:rFonts w:ascii="Times New Roman" w:hAnsi="Times New Roman" w:cs="Times New Roman"/>
          <w:b/>
        </w:rPr>
      </w:pPr>
      <w:r>
        <w:rPr>
          <w:rFonts w:ascii="Times New Roman" w:hAnsi="Times New Roman" w:cs="Times New Roman"/>
          <w:b/>
        </w:rPr>
        <w:lastRenderedPageBreak/>
        <w:t>Pielikums Nr. 1 (2022. gada LPSF budžeta projekts)</w:t>
      </w:r>
    </w:p>
    <w:tbl>
      <w:tblPr>
        <w:tblpPr w:leftFromText="180" w:rightFromText="180" w:vertAnchor="page" w:horzAnchor="margin" w:tblpY="2236"/>
        <w:tblW w:w="0" w:type="auto"/>
        <w:tblLook w:val="04A0" w:firstRow="1" w:lastRow="0" w:firstColumn="1" w:lastColumn="0" w:noHBand="0" w:noVBand="1"/>
      </w:tblPr>
      <w:tblGrid>
        <w:gridCol w:w="562"/>
        <w:gridCol w:w="3453"/>
        <w:gridCol w:w="984"/>
        <w:gridCol w:w="2370"/>
        <w:gridCol w:w="2109"/>
        <w:gridCol w:w="9"/>
      </w:tblGrid>
      <w:tr w:rsidR="006B5578" w:rsidRPr="004D070E" w14:paraId="4601385C" w14:textId="77777777" w:rsidTr="006B5578">
        <w:trPr>
          <w:trHeight w:val="70"/>
        </w:trPr>
        <w:tc>
          <w:tcPr>
            <w:tcW w:w="9487"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5700874" w14:textId="77777777" w:rsidR="006B5578" w:rsidRPr="004D070E" w:rsidRDefault="006B5578" w:rsidP="006B5578">
            <w:pPr>
              <w:spacing w:after="0"/>
              <w:jc w:val="cente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24"/>
                <w:szCs w:val="18"/>
                <w:lang w:eastAsia="lv-LV"/>
              </w:rPr>
              <w:t>LPSF 2022 GADA BUDŽETA PROJEKTS</w:t>
            </w:r>
          </w:p>
        </w:tc>
      </w:tr>
      <w:tr w:rsidR="006B5578" w:rsidRPr="004D070E" w14:paraId="6A9EA5C4" w14:textId="77777777" w:rsidTr="006B5578">
        <w:trPr>
          <w:gridAfter w:val="1"/>
          <w:wAfter w:w="9" w:type="dxa"/>
          <w:trHeight w:val="60"/>
        </w:trPr>
        <w:tc>
          <w:tcPr>
            <w:tcW w:w="562" w:type="dxa"/>
            <w:tcBorders>
              <w:top w:val="nil"/>
              <w:left w:val="single" w:sz="8" w:space="0" w:color="auto"/>
              <w:bottom w:val="nil"/>
              <w:right w:val="single" w:sz="8" w:space="0" w:color="auto"/>
            </w:tcBorders>
            <w:shd w:val="clear" w:color="auto" w:fill="auto"/>
            <w:vAlign w:val="center"/>
            <w:hideMark/>
          </w:tcPr>
          <w:p w14:paraId="37DC02AE" w14:textId="77777777" w:rsidR="006B5578" w:rsidRPr="004D070E" w:rsidRDefault="006B5578" w:rsidP="006B5578">
            <w:pPr>
              <w:spacing w:after="0"/>
              <w:jc w:val="center"/>
              <w:rPr>
                <w:rFonts w:ascii="Times New Roman" w:hAnsi="Times New Roman" w:cs="Times New Roman"/>
                <w:b/>
                <w:color w:val="000000"/>
                <w:sz w:val="18"/>
                <w:szCs w:val="18"/>
                <w:lang w:eastAsia="lv-LV"/>
              </w:rPr>
            </w:pPr>
            <w:r w:rsidRPr="004D070E">
              <w:rPr>
                <w:rFonts w:ascii="Times New Roman" w:hAnsi="Times New Roman" w:cs="Times New Roman"/>
                <w:b/>
                <w:color w:val="000000"/>
                <w:sz w:val="18"/>
                <w:szCs w:val="18"/>
                <w:lang w:eastAsia="lv-LV"/>
              </w:rPr>
              <w:t>Nr.</w:t>
            </w:r>
          </w:p>
        </w:tc>
        <w:tc>
          <w:tcPr>
            <w:tcW w:w="3453" w:type="dxa"/>
            <w:tcBorders>
              <w:top w:val="nil"/>
              <w:left w:val="nil"/>
              <w:bottom w:val="nil"/>
              <w:right w:val="single" w:sz="8" w:space="0" w:color="auto"/>
            </w:tcBorders>
            <w:shd w:val="clear" w:color="auto" w:fill="auto"/>
            <w:vAlign w:val="center"/>
            <w:hideMark/>
          </w:tcPr>
          <w:p w14:paraId="0E5F9E36" w14:textId="77777777" w:rsidR="006B5578" w:rsidRPr="004D070E" w:rsidRDefault="006B5578" w:rsidP="006B5578">
            <w:pPr>
              <w:spacing w:after="0"/>
              <w:jc w:val="center"/>
              <w:rPr>
                <w:rFonts w:ascii="Times New Roman" w:hAnsi="Times New Roman" w:cs="Times New Roman"/>
                <w:b/>
                <w:color w:val="000000"/>
                <w:sz w:val="18"/>
                <w:szCs w:val="18"/>
                <w:lang w:eastAsia="lv-LV"/>
              </w:rPr>
            </w:pPr>
            <w:r w:rsidRPr="004D070E">
              <w:rPr>
                <w:rFonts w:ascii="Times New Roman" w:hAnsi="Times New Roman" w:cs="Times New Roman"/>
                <w:b/>
                <w:color w:val="000000"/>
                <w:sz w:val="18"/>
                <w:szCs w:val="18"/>
                <w:lang w:eastAsia="lv-LV"/>
              </w:rPr>
              <w:t> </w:t>
            </w:r>
          </w:p>
        </w:tc>
        <w:tc>
          <w:tcPr>
            <w:tcW w:w="984" w:type="dxa"/>
            <w:tcBorders>
              <w:top w:val="nil"/>
              <w:left w:val="nil"/>
              <w:bottom w:val="nil"/>
              <w:right w:val="single" w:sz="8" w:space="0" w:color="auto"/>
            </w:tcBorders>
            <w:shd w:val="clear" w:color="auto" w:fill="auto"/>
            <w:vAlign w:val="center"/>
            <w:hideMark/>
          </w:tcPr>
          <w:p w14:paraId="05453EA9" w14:textId="77777777" w:rsidR="006B5578" w:rsidRPr="004D070E" w:rsidRDefault="006B5578" w:rsidP="006B5578">
            <w:pPr>
              <w:spacing w:after="0"/>
              <w:jc w:val="center"/>
              <w:rPr>
                <w:rFonts w:ascii="Times New Roman" w:hAnsi="Times New Roman" w:cs="Times New Roman"/>
                <w:b/>
                <w:color w:val="000000"/>
                <w:sz w:val="18"/>
                <w:szCs w:val="18"/>
                <w:lang w:eastAsia="lv-LV"/>
              </w:rPr>
            </w:pPr>
            <w:r w:rsidRPr="004D070E">
              <w:rPr>
                <w:rFonts w:ascii="Times New Roman" w:hAnsi="Times New Roman" w:cs="Times New Roman"/>
                <w:b/>
                <w:color w:val="000000"/>
                <w:sz w:val="18"/>
                <w:szCs w:val="18"/>
                <w:lang w:eastAsia="lv-LV"/>
              </w:rPr>
              <w:t>Plāns</w:t>
            </w:r>
          </w:p>
        </w:tc>
        <w:tc>
          <w:tcPr>
            <w:tcW w:w="2370" w:type="dxa"/>
            <w:tcBorders>
              <w:top w:val="nil"/>
              <w:left w:val="nil"/>
              <w:bottom w:val="nil"/>
              <w:right w:val="single" w:sz="8" w:space="0" w:color="auto"/>
            </w:tcBorders>
            <w:shd w:val="clear" w:color="auto" w:fill="auto"/>
            <w:vAlign w:val="center"/>
            <w:hideMark/>
          </w:tcPr>
          <w:p w14:paraId="4C817FFB" w14:textId="77777777" w:rsidR="006B5578" w:rsidRPr="004D070E" w:rsidRDefault="006B5578" w:rsidP="006B5578">
            <w:pPr>
              <w:spacing w:after="0"/>
              <w:jc w:val="center"/>
              <w:rPr>
                <w:rFonts w:ascii="Times New Roman" w:hAnsi="Times New Roman" w:cs="Times New Roman"/>
                <w:b/>
                <w:color w:val="000000"/>
                <w:sz w:val="18"/>
                <w:szCs w:val="18"/>
                <w:lang w:eastAsia="lv-LV"/>
              </w:rPr>
            </w:pPr>
            <w:r w:rsidRPr="004D070E">
              <w:rPr>
                <w:rFonts w:ascii="Times New Roman" w:hAnsi="Times New Roman" w:cs="Times New Roman"/>
                <w:b/>
                <w:color w:val="000000"/>
                <w:sz w:val="18"/>
                <w:szCs w:val="18"/>
                <w:lang w:eastAsia="lv-LV"/>
              </w:rPr>
              <w:t>Valsts kases līdzekļi (izpilde)</w:t>
            </w:r>
          </w:p>
        </w:tc>
        <w:tc>
          <w:tcPr>
            <w:tcW w:w="2109" w:type="dxa"/>
            <w:tcBorders>
              <w:top w:val="nil"/>
              <w:left w:val="nil"/>
              <w:bottom w:val="nil"/>
              <w:right w:val="single" w:sz="4" w:space="0" w:color="auto"/>
            </w:tcBorders>
            <w:shd w:val="clear" w:color="auto" w:fill="auto"/>
            <w:vAlign w:val="center"/>
            <w:hideMark/>
          </w:tcPr>
          <w:p w14:paraId="1F17AEEE" w14:textId="77777777" w:rsidR="006B5578" w:rsidRPr="004D070E" w:rsidRDefault="006B5578" w:rsidP="006B5578">
            <w:pPr>
              <w:spacing w:after="0"/>
              <w:jc w:val="center"/>
              <w:rPr>
                <w:rFonts w:ascii="Times New Roman" w:hAnsi="Times New Roman" w:cs="Times New Roman"/>
                <w:b/>
                <w:color w:val="000000"/>
                <w:sz w:val="18"/>
                <w:szCs w:val="18"/>
                <w:lang w:eastAsia="lv-LV"/>
              </w:rPr>
            </w:pPr>
            <w:r w:rsidRPr="004D070E">
              <w:rPr>
                <w:rFonts w:ascii="Times New Roman" w:hAnsi="Times New Roman" w:cs="Times New Roman"/>
                <w:b/>
                <w:color w:val="000000"/>
                <w:sz w:val="18"/>
                <w:szCs w:val="18"/>
                <w:lang w:eastAsia="lv-LV"/>
              </w:rPr>
              <w:t>Pašu līdzekļi (ieskaitīti kontā)</w:t>
            </w:r>
          </w:p>
        </w:tc>
      </w:tr>
      <w:tr w:rsidR="006B5578" w:rsidRPr="004D070E" w14:paraId="3515564A" w14:textId="77777777" w:rsidTr="006B5578">
        <w:trPr>
          <w:trHeight w:hRule="exact" w:val="227"/>
        </w:trPr>
        <w:tc>
          <w:tcPr>
            <w:tcW w:w="9487" w:type="dxa"/>
            <w:gridSpan w:val="6"/>
            <w:tcBorders>
              <w:top w:val="single" w:sz="8" w:space="0" w:color="auto"/>
              <w:left w:val="single" w:sz="8" w:space="0" w:color="auto"/>
              <w:bottom w:val="single" w:sz="8" w:space="0" w:color="auto"/>
              <w:right w:val="single" w:sz="4" w:space="0" w:color="auto"/>
            </w:tcBorders>
            <w:shd w:val="clear" w:color="000000" w:fill="D9D9D9"/>
            <w:vAlign w:val="center"/>
            <w:hideMark/>
          </w:tcPr>
          <w:p w14:paraId="634A5114" w14:textId="77777777" w:rsidR="006B5578" w:rsidRPr="004D070E" w:rsidRDefault="006B5578" w:rsidP="006B5578">
            <w:pPr>
              <w:jc w:val="cente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IEŅĒMUMI</w:t>
            </w:r>
          </w:p>
        </w:tc>
      </w:tr>
      <w:tr w:rsidR="006B5578" w:rsidRPr="004D070E" w14:paraId="6D65F264" w14:textId="77777777" w:rsidTr="006B5578">
        <w:trPr>
          <w:gridAfter w:val="1"/>
          <w:wAfter w:w="9" w:type="dxa"/>
          <w:trHeight w:hRule="exac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E9C2F8D"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w:t>
            </w:r>
          </w:p>
        </w:tc>
        <w:tc>
          <w:tcPr>
            <w:tcW w:w="3453" w:type="dxa"/>
            <w:tcBorders>
              <w:top w:val="nil"/>
              <w:left w:val="nil"/>
              <w:bottom w:val="single" w:sz="4" w:space="0" w:color="auto"/>
              <w:right w:val="single" w:sz="4" w:space="0" w:color="auto"/>
            </w:tcBorders>
            <w:shd w:val="clear" w:color="auto" w:fill="auto"/>
            <w:vAlign w:val="center"/>
            <w:hideMark/>
          </w:tcPr>
          <w:p w14:paraId="18D8DF76"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Biedru naudas</w:t>
            </w:r>
          </w:p>
        </w:tc>
        <w:tc>
          <w:tcPr>
            <w:tcW w:w="984" w:type="dxa"/>
            <w:tcBorders>
              <w:top w:val="nil"/>
              <w:left w:val="nil"/>
              <w:bottom w:val="single" w:sz="4" w:space="0" w:color="auto"/>
              <w:right w:val="single" w:sz="4" w:space="0" w:color="auto"/>
            </w:tcBorders>
            <w:shd w:val="clear" w:color="auto" w:fill="auto"/>
            <w:vAlign w:val="center"/>
            <w:hideMark/>
          </w:tcPr>
          <w:p w14:paraId="53015DED"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900</w:t>
            </w:r>
          </w:p>
        </w:tc>
        <w:tc>
          <w:tcPr>
            <w:tcW w:w="2370" w:type="dxa"/>
            <w:tcBorders>
              <w:top w:val="nil"/>
              <w:left w:val="nil"/>
              <w:bottom w:val="single" w:sz="4" w:space="0" w:color="auto"/>
              <w:right w:val="single" w:sz="4" w:space="0" w:color="auto"/>
            </w:tcBorders>
            <w:shd w:val="clear" w:color="000000" w:fill="FFFFFF"/>
            <w:vAlign w:val="center"/>
            <w:hideMark/>
          </w:tcPr>
          <w:p w14:paraId="767D1F71"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c>
          <w:tcPr>
            <w:tcW w:w="2109" w:type="dxa"/>
            <w:tcBorders>
              <w:top w:val="nil"/>
              <w:left w:val="nil"/>
              <w:bottom w:val="single" w:sz="4" w:space="0" w:color="auto"/>
              <w:right w:val="single" w:sz="4" w:space="0" w:color="auto"/>
            </w:tcBorders>
            <w:shd w:val="clear" w:color="auto" w:fill="auto"/>
            <w:vAlign w:val="center"/>
            <w:hideMark/>
          </w:tcPr>
          <w:p w14:paraId="392C23CB"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900</w:t>
            </w:r>
          </w:p>
        </w:tc>
      </w:tr>
      <w:tr w:rsidR="006B5578" w:rsidRPr="004D070E" w14:paraId="27787CD5" w14:textId="77777777" w:rsidTr="006B5578">
        <w:trPr>
          <w:gridAfter w:val="1"/>
          <w:wAfter w:w="9" w:type="dxa"/>
          <w:trHeight w:hRule="exac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10E9C0"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2</w:t>
            </w:r>
          </w:p>
        </w:tc>
        <w:tc>
          <w:tcPr>
            <w:tcW w:w="3453" w:type="dxa"/>
            <w:tcBorders>
              <w:top w:val="nil"/>
              <w:left w:val="nil"/>
              <w:bottom w:val="single" w:sz="4" w:space="0" w:color="auto"/>
              <w:right w:val="single" w:sz="4" w:space="0" w:color="auto"/>
            </w:tcBorders>
            <w:shd w:val="clear" w:color="auto" w:fill="auto"/>
            <w:vAlign w:val="center"/>
            <w:hideMark/>
          </w:tcPr>
          <w:p w14:paraId="52E45BAB"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Spēlētāju nacionālās licences</w:t>
            </w:r>
          </w:p>
        </w:tc>
        <w:tc>
          <w:tcPr>
            <w:tcW w:w="984" w:type="dxa"/>
            <w:tcBorders>
              <w:top w:val="nil"/>
              <w:left w:val="nil"/>
              <w:bottom w:val="single" w:sz="4" w:space="0" w:color="auto"/>
              <w:right w:val="single" w:sz="4" w:space="0" w:color="auto"/>
            </w:tcBorders>
            <w:shd w:val="clear" w:color="auto" w:fill="auto"/>
            <w:vAlign w:val="center"/>
            <w:hideMark/>
          </w:tcPr>
          <w:p w14:paraId="1D9D7EC6"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1575</w:t>
            </w:r>
          </w:p>
        </w:tc>
        <w:tc>
          <w:tcPr>
            <w:tcW w:w="2370" w:type="dxa"/>
            <w:tcBorders>
              <w:top w:val="nil"/>
              <w:left w:val="nil"/>
              <w:bottom w:val="single" w:sz="4" w:space="0" w:color="auto"/>
              <w:right w:val="single" w:sz="4" w:space="0" w:color="auto"/>
            </w:tcBorders>
            <w:shd w:val="clear" w:color="auto" w:fill="auto"/>
            <w:vAlign w:val="center"/>
            <w:hideMark/>
          </w:tcPr>
          <w:p w14:paraId="3E1528A1"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c>
          <w:tcPr>
            <w:tcW w:w="2109" w:type="dxa"/>
            <w:tcBorders>
              <w:top w:val="nil"/>
              <w:left w:val="nil"/>
              <w:bottom w:val="single" w:sz="4" w:space="0" w:color="auto"/>
              <w:right w:val="single" w:sz="4" w:space="0" w:color="auto"/>
            </w:tcBorders>
            <w:shd w:val="clear" w:color="auto" w:fill="auto"/>
            <w:vAlign w:val="center"/>
            <w:hideMark/>
          </w:tcPr>
          <w:p w14:paraId="4CC472E4"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1575</w:t>
            </w:r>
          </w:p>
        </w:tc>
      </w:tr>
      <w:tr w:rsidR="006B5578" w:rsidRPr="004D070E" w14:paraId="01A9A424" w14:textId="77777777" w:rsidTr="006B5578">
        <w:trPr>
          <w:gridAfter w:val="1"/>
          <w:wAfter w:w="9" w:type="dxa"/>
          <w:trHeight w:hRule="exac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459AF59"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3</w:t>
            </w:r>
          </w:p>
        </w:tc>
        <w:tc>
          <w:tcPr>
            <w:tcW w:w="3453" w:type="dxa"/>
            <w:tcBorders>
              <w:top w:val="nil"/>
              <w:left w:val="nil"/>
              <w:bottom w:val="single" w:sz="4" w:space="0" w:color="auto"/>
              <w:right w:val="single" w:sz="4" w:space="0" w:color="auto"/>
            </w:tcBorders>
            <w:shd w:val="clear" w:color="auto" w:fill="auto"/>
            <w:vAlign w:val="center"/>
            <w:hideMark/>
          </w:tcPr>
          <w:p w14:paraId="0FA8DD79"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LV kausa izcīņa</w:t>
            </w:r>
          </w:p>
        </w:tc>
        <w:tc>
          <w:tcPr>
            <w:tcW w:w="984" w:type="dxa"/>
            <w:tcBorders>
              <w:top w:val="nil"/>
              <w:left w:val="nil"/>
              <w:bottom w:val="single" w:sz="4" w:space="0" w:color="auto"/>
              <w:right w:val="single" w:sz="4" w:space="0" w:color="auto"/>
            </w:tcBorders>
            <w:shd w:val="clear" w:color="auto" w:fill="auto"/>
            <w:vAlign w:val="center"/>
            <w:hideMark/>
          </w:tcPr>
          <w:p w14:paraId="5C453343"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360</w:t>
            </w:r>
          </w:p>
        </w:tc>
        <w:tc>
          <w:tcPr>
            <w:tcW w:w="2370" w:type="dxa"/>
            <w:tcBorders>
              <w:top w:val="nil"/>
              <w:left w:val="nil"/>
              <w:bottom w:val="single" w:sz="4" w:space="0" w:color="auto"/>
              <w:right w:val="single" w:sz="4" w:space="0" w:color="auto"/>
            </w:tcBorders>
            <w:shd w:val="clear" w:color="auto" w:fill="auto"/>
            <w:vAlign w:val="center"/>
            <w:hideMark/>
          </w:tcPr>
          <w:p w14:paraId="65CC760B"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c>
          <w:tcPr>
            <w:tcW w:w="2109" w:type="dxa"/>
            <w:tcBorders>
              <w:top w:val="nil"/>
              <w:left w:val="nil"/>
              <w:bottom w:val="single" w:sz="4" w:space="0" w:color="auto"/>
              <w:right w:val="single" w:sz="4" w:space="0" w:color="auto"/>
            </w:tcBorders>
            <w:shd w:val="clear" w:color="auto" w:fill="auto"/>
            <w:vAlign w:val="center"/>
            <w:hideMark/>
          </w:tcPr>
          <w:p w14:paraId="6FD962A1"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360</w:t>
            </w:r>
          </w:p>
        </w:tc>
      </w:tr>
      <w:tr w:rsidR="006B5578" w:rsidRPr="004D070E" w14:paraId="190D99E1" w14:textId="77777777" w:rsidTr="006B5578">
        <w:trPr>
          <w:gridAfter w:val="1"/>
          <w:wAfter w:w="9" w:type="dxa"/>
          <w:trHeight w:hRule="exac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40AB10C"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4</w:t>
            </w:r>
          </w:p>
        </w:tc>
        <w:tc>
          <w:tcPr>
            <w:tcW w:w="3453" w:type="dxa"/>
            <w:tcBorders>
              <w:top w:val="nil"/>
              <w:left w:val="nil"/>
              <w:bottom w:val="single" w:sz="4" w:space="0" w:color="auto"/>
              <w:right w:val="single" w:sz="4" w:space="0" w:color="auto"/>
            </w:tcBorders>
            <w:shd w:val="clear" w:color="auto" w:fill="auto"/>
            <w:vAlign w:val="center"/>
            <w:hideMark/>
          </w:tcPr>
          <w:p w14:paraId="09370D81"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LSFP maksājums</w:t>
            </w:r>
          </w:p>
        </w:tc>
        <w:tc>
          <w:tcPr>
            <w:tcW w:w="984" w:type="dxa"/>
            <w:tcBorders>
              <w:top w:val="nil"/>
              <w:left w:val="nil"/>
              <w:bottom w:val="single" w:sz="4" w:space="0" w:color="auto"/>
              <w:right w:val="single" w:sz="4" w:space="0" w:color="auto"/>
            </w:tcBorders>
            <w:shd w:val="clear" w:color="auto" w:fill="auto"/>
            <w:vAlign w:val="center"/>
            <w:hideMark/>
          </w:tcPr>
          <w:p w14:paraId="200DBB46"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6289</w:t>
            </w:r>
          </w:p>
        </w:tc>
        <w:tc>
          <w:tcPr>
            <w:tcW w:w="2370" w:type="dxa"/>
            <w:tcBorders>
              <w:top w:val="nil"/>
              <w:left w:val="nil"/>
              <w:bottom w:val="single" w:sz="4" w:space="0" w:color="auto"/>
              <w:right w:val="single" w:sz="4" w:space="0" w:color="auto"/>
            </w:tcBorders>
            <w:shd w:val="clear" w:color="auto" w:fill="auto"/>
            <w:vAlign w:val="center"/>
            <w:hideMark/>
          </w:tcPr>
          <w:p w14:paraId="49D622C1"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6289</w:t>
            </w:r>
          </w:p>
        </w:tc>
        <w:tc>
          <w:tcPr>
            <w:tcW w:w="2109" w:type="dxa"/>
            <w:tcBorders>
              <w:top w:val="nil"/>
              <w:left w:val="nil"/>
              <w:bottom w:val="single" w:sz="4" w:space="0" w:color="auto"/>
              <w:right w:val="single" w:sz="4" w:space="0" w:color="auto"/>
            </w:tcBorders>
            <w:shd w:val="clear" w:color="auto" w:fill="auto"/>
            <w:vAlign w:val="center"/>
            <w:hideMark/>
          </w:tcPr>
          <w:p w14:paraId="3700140A"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r>
      <w:tr w:rsidR="006B5578" w:rsidRPr="004D070E" w14:paraId="5612B1A6" w14:textId="77777777" w:rsidTr="006B5578">
        <w:trPr>
          <w:gridAfter w:val="1"/>
          <w:wAfter w:w="9" w:type="dxa"/>
          <w:trHeight w:hRule="exact" w:val="227"/>
        </w:trPr>
        <w:tc>
          <w:tcPr>
            <w:tcW w:w="562" w:type="dxa"/>
            <w:tcBorders>
              <w:top w:val="nil"/>
              <w:left w:val="single" w:sz="4" w:space="0" w:color="auto"/>
              <w:bottom w:val="nil"/>
              <w:right w:val="single" w:sz="4" w:space="0" w:color="auto"/>
            </w:tcBorders>
            <w:shd w:val="clear" w:color="auto" w:fill="auto"/>
            <w:vAlign w:val="center"/>
            <w:hideMark/>
          </w:tcPr>
          <w:p w14:paraId="39D502D6"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5</w:t>
            </w:r>
          </w:p>
        </w:tc>
        <w:tc>
          <w:tcPr>
            <w:tcW w:w="3453" w:type="dxa"/>
            <w:tcBorders>
              <w:top w:val="nil"/>
              <w:left w:val="nil"/>
              <w:bottom w:val="nil"/>
              <w:right w:val="nil"/>
            </w:tcBorders>
            <w:shd w:val="clear" w:color="auto" w:fill="auto"/>
            <w:vAlign w:val="center"/>
            <w:hideMark/>
          </w:tcPr>
          <w:p w14:paraId="3BDAAB20"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LSFP ziedojumi</w:t>
            </w:r>
          </w:p>
        </w:tc>
        <w:tc>
          <w:tcPr>
            <w:tcW w:w="984" w:type="dxa"/>
            <w:tcBorders>
              <w:top w:val="nil"/>
              <w:left w:val="single" w:sz="4" w:space="0" w:color="auto"/>
              <w:bottom w:val="nil"/>
              <w:right w:val="single" w:sz="4" w:space="0" w:color="auto"/>
            </w:tcBorders>
            <w:shd w:val="clear" w:color="auto" w:fill="auto"/>
            <w:vAlign w:val="center"/>
            <w:hideMark/>
          </w:tcPr>
          <w:p w14:paraId="4EE3CD3B"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1594</w:t>
            </w:r>
          </w:p>
        </w:tc>
        <w:tc>
          <w:tcPr>
            <w:tcW w:w="2370" w:type="dxa"/>
            <w:tcBorders>
              <w:top w:val="nil"/>
              <w:left w:val="nil"/>
              <w:bottom w:val="nil"/>
              <w:right w:val="single" w:sz="4" w:space="0" w:color="auto"/>
            </w:tcBorders>
            <w:shd w:val="clear" w:color="auto" w:fill="auto"/>
            <w:vAlign w:val="center"/>
            <w:hideMark/>
          </w:tcPr>
          <w:p w14:paraId="14452BC6"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1594</w:t>
            </w:r>
          </w:p>
        </w:tc>
        <w:tc>
          <w:tcPr>
            <w:tcW w:w="2109" w:type="dxa"/>
            <w:tcBorders>
              <w:top w:val="nil"/>
              <w:left w:val="nil"/>
              <w:bottom w:val="nil"/>
              <w:right w:val="single" w:sz="4" w:space="0" w:color="auto"/>
            </w:tcBorders>
            <w:shd w:val="clear" w:color="auto" w:fill="auto"/>
            <w:vAlign w:val="center"/>
            <w:hideMark/>
          </w:tcPr>
          <w:p w14:paraId="3CAD0E84"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r>
      <w:tr w:rsidR="006B5578" w:rsidRPr="004D070E" w14:paraId="1E869A8E" w14:textId="77777777" w:rsidTr="006B5578">
        <w:trPr>
          <w:gridAfter w:val="1"/>
          <w:wAfter w:w="9" w:type="dxa"/>
          <w:trHeight w:hRule="exact" w:val="227"/>
        </w:trPr>
        <w:tc>
          <w:tcPr>
            <w:tcW w:w="562" w:type="dxa"/>
            <w:tcBorders>
              <w:top w:val="single" w:sz="4" w:space="0" w:color="auto"/>
              <w:left w:val="single" w:sz="4" w:space="0" w:color="auto"/>
              <w:bottom w:val="nil"/>
              <w:right w:val="single" w:sz="4" w:space="0" w:color="auto"/>
            </w:tcBorders>
            <w:shd w:val="clear" w:color="auto" w:fill="auto"/>
            <w:vAlign w:val="center"/>
            <w:hideMark/>
          </w:tcPr>
          <w:p w14:paraId="26360306"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6</w:t>
            </w:r>
          </w:p>
        </w:tc>
        <w:tc>
          <w:tcPr>
            <w:tcW w:w="3453" w:type="dxa"/>
            <w:tcBorders>
              <w:top w:val="single" w:sz="4" w:space="0" w:color="auto"/>
              <w:left w:val="nil"/>
              <w:bottom w:val="nil"/>
              <w:right w:val="single" w:sz="4" w:space="0" w:color="auto"/>
            </w:tcBorders>
            <w:shd w:val="clear" w:color="auto" w:fill="auto"/>
            <w:vAlign w:val="center"/>
            <w:hideMark/>
          </w:tcPr>
          <w:p w14:paraId="011ECF3B"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Ziedojumi Ukrainas petanka federācijai</w:t>
            </w:r>
          </w:p>
        </w:tc>
        <w:tc>
          <w:tcPr>
            <w:tcW w:w="984" w:type="dxa"/>
            <w:tcBorders>
              <w:top w:val="single" w:sz="4" w:space="0" w:color="auto"/>
              <w:left w:val="nil"/>
              <w:bottom w:val="nil"/>
              <w:right w:val="single" w:sz="4" w:space="0" w:color="auto"/>
            </w:tcBorders>
            <w:shd w:val="clear" w:color="auto" w:fill="auto"/>
            <w:vAlign w:val="center"/>
            <w:hideMark/>
          </w:tcPr>
          <w:p w14:paraId="1600B9F1"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1350</w:t>
            </w:r>
          </w:p>
        </w:tc>
        <w:tc>
          <w:tcPr>
            <w:tcW w:w="2370" w:type="dxa"/>
            <w:tcBorders>
              <w:top w:val="single" w:sz="4" w:space="0" w:color="auto"/>
              <w:left w:val="nil"/>
              <w:bottom w:val="nil"/>
              <w:right w:val="single" w:sz="4" w:space="0" w:color="auto"/>
            </w:tcBorders>
            <w:shd w:val="clear" w:color="auto" w:fill="auto"/>
            <w:vAlign w:val="center"/>
            <w:hideMark/>
          </w:tcPr>
          <w:p w14:paraId="34EA0C2C"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c>
          <w:tcPr>
            <w:tcW w:w="2109" w:type="dxa"/>
            <w:tcBorders>
              <w:top w:val="single" w:sz="4" w:space="0" w:color="auto"/>
              <w:left w:val="nil"/>
              <w:bottom w:val="nil"/>
              <w:right w:val="single" w:sz="4" w:space="0" w:color="auto"/>
            </w:tcBorders>
            <w:shd w:val="clear" w:color="auto" w:fill="auto"/>
            <w:vAlign w:val="center"/>
            <w:hideMark/>
          </w:tcPr>
          <w:p w14:paraId="11E1CD1D"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1350</w:t>
            </w:r>
          </w:p>
        </w:tc>
      </w:tr>
      <w:tr w:rsidR="006B5578" w:rsidRPr="004D070E" w14:paraId="63740072" w14:textId="77777777" w:rsidTr="006B5578">
        <w:trPr>
          <w:gridAfter w:val="1"/>
          <w:wAfter w:w="9" w:type="dxa"/>
          <w:trHeight w:hRule="exact" w:val="227"/>
        </w:trPr>
        <w:tc>
          <w:tcPr>
            <w:tcW w:w="4015" w:type="dxa"/>
            <w:gridSpan w:val="2"/>
            <w:tcBorders>
              <w:top w:val="single" w:sz="8" w:space="0" w:color="auto"/>
              <w:left w:val="single" w:sz="8" w:space="0" w:color="auto"/>
              <w:bottom w:val="single" w:sz="8" w:space="0" w:color="auto"/>
              <w:right w:val="single" w:sz="8" w:space="0" w:color="000000"/>
            </w:tcBorders>
            <w:shd w:val="clear" w:color="auto" w:fill="FFE599" w:themeFill="accent4" w:themeFillTint="66"/>
            <w:vAlign w:val="center"/>
            <w:hideMark/>
          </w:tcPr>
          <w:p w14:paraId="2CE40095" w14:textId="77777777" w:rsidR="006B5578" w:rsidRPr="004D070E" w:rsidRDefault="006B5578" w:rsidP="006B5578">
            <w:pP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KOPĀ IEŅĒMUMI:</w:t>
            </w:r>
          </w:p>
        </w:tc>
        <w:tc>
          <w:tcPr>
            <w:tcW w:w="984" w:type="dxa"/>
            <w:tcBorders>
              <w:top w:val="single" w:sz="8" w:space="0" w:color="auto"/>
              <w:left w:val="nil"/>
              <w:bottom w:val="single" w:sz="8" w:space="0" w:color="auto"/>
              <w:right w:val="single" w:sz="4" w:space="0" w:color="auto"/>
            </w:tcBorders>
            <w:shd w:val="clear" w:color="auto" w:fill="FFE599" w:themeFill="accent4" w:themeFillTint="66"/>
            <w:vAlign w:val="center"/>
            <w:hideMark/>
          </w:tcPr>
          <w:p w14:paraId="41F71ECC" w14:textId="77777777" w:rsidR="006B5578" w:rsidRPr="004D070E" w:rsidRDefault="006B5578" w:rsidP="006B5578">
            <w:pPr>
              <w:jc w:val="cente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12068</w:t>
            </w:r>
          </w:p>
        </w:tc>
        <w:tc>
          <w:tcPr>
            <w:tcW w:w="2370" w:type="dxa"/>
            <w:tcBorders>
              <w:top w:val="single" w:sz="8" w:space="0" w:color="auto"/>
              <w:left w:val="single" w:sz="8" w:space="0" w:color="auto"/>
              <w:bottom w:val="single" w:sz="8" w:space="0" w:color="auto"/>
              <w:right w:val="single" w:sz="4" w:space="0" w:color="auto"/>
            </w:tcBorders>
            <w:shd w:val="clear" w:color="auto" w:fill="FFE599" w:themeFill="accent4" w:themeFillTint="66"/>
            <w:vAlign w:val="center"/>
            <w:hideMark/>
          </w:tcPr>
          <w:p w14:paraId="40653EF4" w14:textId="77777777" w:rsidR="006B5578" w:rsidRPr="004D070E" w:rsidRDefault="006B5578" w:rsidP="006B5578">
            <w:pPr>
              <w:jc w:val="cente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7883</w:t>
            </w:r>
          </w:p>
        </w:tc>
        <w:tc>
          <w:tcPr>
            <w:tcW w:w="2109" w:type="dxa"/>
            <w:tcBorders>
              <w:top w:val="single" w:sz="8" w:space="0" w:color="auto"/>
              <w:left w:val="single" w:sz="8" w:space="0" w:color="auto"/>
              <w:bottom w:val="single" w:sz="8" w:space="0" w:color="auto"/>
              <w:right w:val="single" w:sz="4" w:space="0" w:color="auto"/>
            </w:tcBorders>
            <w:shd w:val="clear" w:color="auto" w:fill="FFE599" w:themeFill="accent4" w:themeFillTint="66"/>
            <w:vAlign w:val="center"/>
            <w:hideMark/>
          </w:tcPr>
          <w:p w14:paraId="072CF9B3" w14:textId="77777777" w:rsidR="006B5578" w:rsidRPr="004D070E" w:rsidRDefault="006B5578" w:rsidP="006B5578">
            <w:pPr>
              <w:jc w:val="cente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4185</w:t>
            </w:r>
          </w:p>
        </w:tc>
      </w:tr>
      <w:tr w:rsidR="006B5578" w:rsidRPr="004D070E" w14:paraId="24F98EF2" w14:textId="77777777" w:rsidTr="006B5578">
        <w:trPr>
          <w:trHeight w:hRule="exact" w:val="227"/>
        </w:trPr>
        <w:tc>
          <w:tcPr>
            <w:tcW w:w="9487" w:type="dxa"/>
            <w:gridSpan w:val="6"/>
            <w:tcBorders>
              <w:top w:val="single" w:sz="8" w:space="0" w:color="auto"/>
              <w:left w:val="single" w:sz="8" w:space="0" w:color="auto"/>
              <w:bottom w:val="single" w:sz="8" w:space="0" w:color="auto"/>
              <w:right w:val="single" w:sz="4" w:space="0" w:color="auto"/>
            </w:tcBorders>
            <w:shd w:val="clear" w:color="000000" w:fill="D9D9D9"/>
            <w:vAlign w:val="center"/>
            <w:hideMark/>
          </w:tcPr>
          <w:p w14:paraId="74420CFF" w14:textId="77777777" w:rsidR="006B5578" w:rsidRPr="004D070E" w:rsidRDefault="006B5578" w:rsidP="006B5578">
            <w:pPr>
              <w:jc w:val="cente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IZDEVUMI:</w:t>
            </w:r>
          </w:p>
        </w:tc>
      </w:tr>
      <w:tr w:rsidR="006B5578" w:rsidRPr="004D070E" w14:paraId="63A9B401" w14:textId="77777777" w:rsidTr="006B5578">
        <w:trPr>
          <w:gridAfter w:val="1"/>
          <w:wAfter w:w="9" w:type="dxa"/>
          <w:trHeight w:hRule="exact" w:val="227"/>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14ED9A95"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w:t>
            </w:r>
          </w:p>
        </w:tc>
        <w:tc>
          <w:tcPr>
            <w:tcW w:w="3453" w:type="dxa"/>
            <w:tcBorders>
              <w:top w:val="nil"/>
              <w:left w:val="nil"/>
              <w:bottom w:val="single" w:sz="4" w:space="0" w:color="auto"/>
              <w:right w:val="single" w:sz="4" w:space="0" w:color="auto"/>
            </w:tcBorders>
            <w:shd w:val="clear" w:color="auto" w:fill="auto"/>
            <w:vAlign w:val="center"/>
            <w:hideMark/>
          </w:tcPr>
          <w:p w14:paraId="7A4FF03C"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Servera īre &amp; domens</w:t>
            </w:r>
          </w:p>
        </w:tc>
        <w:tc>
          <w:tcPr>
            <w:tcW w:w="984" w:type="dxa"/>
            <w:tcBorders>
              <w:top w:val="nil"/>
              <w:left w:val="nil"/>
              <w:bottom w:val="single" w:sz="4" w:space="0" w:color="auto"/>
              <w:right w:val="single" w:sz="4" w:space="0" w:color="auto"/>
            </w:tcBorders>
            <w:shd w:val="clear" w:color="auto" w:fill="auto"/>
            <w:vAlign w:val="center"/>
            <w:hideMark/>
          </w:tcPr>
          <w:p w14:paraId="67C03125"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60</w:t>
            </w:r>
          </w:p>
        </w:tc>
        <w:tc>
          <w:tcPr>
            <w:tcW w:w="2370" w:type="dxa"/>
            <w:tcBorders>
              <w:top w:val="nil"/>
              <w:left w:val="nil"/>
              <w:bottom w:val="single" w:sz="4" w:space="0" w:color="auto"/>
              <w:right w:val="single" w:sz="4" w:space="0" w:color="auto"/>
            </w:tcBorders>
            <w:shd w:val="clear" w:color="auto" w:fill="auto"/>
            <w:vAlign w:val="center"/>
            <w:hideMark/>
          </w:tcPr>
          <w:p w14:paraId="532A4250"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c>
          <w:tcPr>
            <w:tcW w:w="2109" w:type="dxa"/>
            <w:tcBorders>
              <w:top w:val="nil"/>
              <w:left w:val="nil"/>
              <w:bottom w:val="single" w:sz="4" w:space="0" w:color="auto"/>
              <w:right w:val="single" w:sz="4" w:space="0" w:color="auto"/>
            </w:tcBorders>
            <w:shd w:val="clear" w:color="auto" w:fill="auto"/>
            <w:vAlign w:val="center"/>
            <w:hideMark/>
          </w:tcPr>
          <w:p w14:paraId="173EEA28"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60</w:t>
            </w:r>
          </w:p>
        </w:tc>
      </w:tr>
      <w:tr w:rsidR="006B5578" w:rsidRPr="004D070E" w14:paraId="4EC685C9" w14:textId="77777777" w:rsidTr="006B5578">
        <w:trPr>
          <w:gridAfter w:val="1"/>
          <w:wAfter w:w="9" w:type="dxa"/>
          <w:trHeight w:hRule="exact" w:val="227"/>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006B8267"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2</w:t>
            </w:r>
          </w:p>
        </w:tc>
        <w:tc>
          <w:tcPr>
            <w:tcW w:w="3453" w:type="dxa"/>
            <w:tcBorders>
              <w:top w:val="nil"/>
              <w:left w:val="nil"/>
              <w:bottom w:val="single" w:sz="4" w:space="0" w:color="auto"/>
              <w:right w:val="single" w:sz="4" w:space="0" w:color="auto"/>
            </w:tcBorders>
            <w:shd w:val="clear" w:color="auto" w:fill="auto"/>
            <w:vAlign w:val="center"/>
            <w:hideMark/>
          </w:tcPr>
          <w:p w14:paraId="37765C72"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Bankas regulārie izdevumi</w:t>
            </w:r>
          </w:p>
        </w:tc>
        <w:tc>
          <w:tcPr>
            <w:tcW w:w="984" w:type="dxa"/>
            <w:tcBorders>
              <w:top w:val="nil"/>
              <w:left w:val="nil"/>
              <w:bottom w:val="single" w:sz="4" w:space="0" w:color="auto"/>
              <w:right w:val="single" w:sz="4" w:space="0" w:color="auto"/>
            </w:tcBorders>
            <w:shd w:val="clear" w:color="000000" w:fill="FFFFFF"/>
            <w:vAlign w:val="center"/>
            <w:hideMark/>
          </w:tcPr>
          <w:p w14:paraId="52C54FA4"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80</w:t>
            </w:r>
          </w:p>
        </w:tc>
        <w:tc>
          <w:tcPr>
            <w:tcW w:w="2370" w:type="dxa"/>
            <w:tcBorders>
              <w:top w:val="nil"/>
              <w:left w:val="nil"/>
              <w:bottom w:val="single" w:sz="4" w:space="0" w:color="auto"/>
              <w:right w:val="single" w:sz="4" w:space="0" w:color="auto"/>
            </w:tcBorders>
            <w:shd w:val="clear" w:color="auto" w:fill="auto"/>
            <w:vAlign w:val="center"/>
            <w:hideMark/>
          </w:tcPr>
          <w:p w14:paraId="768D1DCB"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c>
          <w:tcPr>
            <w:tcW w:w="2109" w:type="dxa"/>
            <w:tcBorders>
              <w:top w:val="nil"/>
              <w:left w:val="nil"/>
              <w:bottom w:val="single" w:sz="4" w:space="0" w:color="auto"/>
              <w:right w:val="single" w:sz="4" w:space="0" w:color="auto"/>
            </w:tcBorders>
            <w:shd w:val="clear" w:color="auto" w:fill="auto"/>
            <w:vAlign w:val="center"/>
            <w:hideMark/>
          </w:tcPr>
          <w:p w14:paraId="1EBCDF12"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80</w:t>
            </w:r>
          </w:p>
        </w:tc>
      </w:tr>
      <w:tr w:rsidR="006B5578" w:rsidRPr="004D070E" w14:paraId="742D3D3E" w14:textId="77777777" w:rsidTr="006B5578">
        <w:trPr>
          <w:gridAfter w:val="1"/>
          <w:wAfter w:w="9" w:type="dxa"/>
          <w:trHeight w:hRule="exact" w:val="227"/>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31075E77"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3</w:t>
            </w:r>
          </w:p>
        </w:tc>
        <w:tc>
          <w:tcPr>
            <w:tcW w:w="3453" w:type="dxa"/>
            <w:tcBorders>
              <w:top w:val="nil"/>
              <w:left w:val="nil"/>
              <w:bottom w:val="single" w:sz="4" w:space="0" w:color="auto"/>
              <w:right w:val="single" w:sz="4" w:space="0" w:color="auto"/>
            </w:tcBorders>
            <w:shd w:val="clear" w:color="auto" w:fill="auto"/>
            <w:vAlign w:val="center"/>
            <w:hideMark/>
          </w:tcPr>
          <w:p w14:paraId="02BFCB08"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Gada pārskats grāmatvede</w:t>
            </w:r>
          </w:p>
        </w:tc>
        <w:tc>
          <w:tcPr>
            <w:tcW w:w="984" w:type="dxa"/>
            <w:tcBorders>
              <w:top w:val="nil"/>
              <w:left w:val="nil"/>
              <w:bottom w:val="single" w:sz="4" w:space="0" w:color="auto"/>
              <w:right w:val="single" w:sz="4" w:space="0" w:color="auto"/>
            </w:tcBorders>
            <w:shd w:val="clear" w:color="auto" w:fill="auto"/>
            <w:vAlign w:val="center"/>
            <w:hideMark/>
          </w:tcPr>
          <w:p w14:paraId="12DCB68B"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400</w:t>
            </w:r>
          </w:p>
        </w:tc>
        <w:tc>
          <w:tcPr>
            <w:tcW w:w="2370" w:type="dxa"/>
            <w:tcBorders>
              <w:top w:val="nil"/>
              <w:left w:val="nil"/>
              <w:bottom w:val="single" w:sz="4" w:space="0" w:color="auto"/>
              <w:right w:val="single" w:sz="4" w:space="0" w:color="auto"/>
            </w:tcBorders>
            <w:shd w:val="clear" w:color="auto" w:fill="auto"/>
            <w:vAlign w:val="center"/>
            <w:hideMark/>
          </w:tcPr>
          <w:p w14:paraId="3853B4A9"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 </w:t>
            </w:r>
          </w:p>
        </w:tc>
        <w:tc>
          <w:tcPr>
            <w:tcW w:w="2109" w:type="dxa"/>
            <w:tcBorders>
              <w:top w:val="nil"/>
              <w:left w:val="nil"/>
              <w:bottom w:val="single" w:sz="4" w:space="0" w:color="auto"/>
              <w:right w:val="single" w:sz="4" w:space="0" w:color="auto"/>
            </w:tcBorders>
            <w:shd w:val="clear" w:color="auto" w:fill="auto"/>
            <w:vAlign w:val="center"/>
            <w:hideMark/>
          </w:tcPr>
          <w:p w14:paraId="7E4690C8"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400</w:t>
            </w:r>
          </w:p>
        </w:tc>
      </w:tr>
      <w:tr w:rsidR="006B5578" w:rsidRPr="004D070E" w14:paraId="7ACE6528" w14:textId="77777777" w:rsidTr="006B5578">
        <w:trPr>
          <w:gridAfter w:val="1"/>
          <w:wAfter w:w="9" w:type="dxa"/>
          <w:trHeight w:hRule="exact" w:val="227"/>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069365A5"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4</w:t>
            </w:r>
          </w:p>
        </w:tc>
        <w:tc>
          <w:tcPr>
            <w:tcW w:w="3453" w:type="dxa"/>
            <w:tcBorders>
              <w:top w:val="nil"/>
              <w:left w:val="nil"/>
              <w:bottom w:val="single" w:sz="4" w:space="0" w:color="auto"/>
              <w:right w:val="single" w:sz="4" w:space="0" w:color="auto"/>
            </w:tcBorders>
            <w:shd w:val="clear" w:color="auto" w:fill="auto"/>
            <w:vAlign w:val="center"/>
            <w:hideMark/>
          </w:tcPr>
          <w:p w14:paraId="5FAF10A1"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Petankas popularizēšana</w:t>
            </w:r>
          </w:p>
        </w:tc>
        <w:tc>
          <w:tcPr>
            <w:tcW w:w="984" w:type="dxa"/>
            <w:tcBorders>
              <w:top w:val="nil"/>
              <w:left w:val="nil"/>
              <w:bottom w:val="single" w:sz="4" w:space="0" w:color="auto"/>
              <w:right w:val="single" w:sz="4" w:space="0" w:color="auto"/>
            </w:tcBorders>
            <w:shd w:val="clear" w:color="000000" w:fill="FFFFFF"/>
            <w:vAlign w:val="center"/>
            <w:hideMark/>
          </w:tcPr>
          <w:p w14:paraId="5A1DD856"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0</w:t>
            </w:r>
          </w:p>
        </w:tc>
        <w:tc>
          <w:tcPr>
            <w:tcW w:w="2370" w:type="dxa"/>
            <w:tcBorders>
              <w:top w:val="nil"/>
              <w:left w:val="nil"/>
              <w:bottom w:val="single" w:sz="4" w:space="0" w:color="auto"/>
              <w:right w:val="single" w:sz="4" w:space="0" w:color="auto"/>
            </w:tcBorders>
            <w:shd w:val="clear" w:color="auto" w:fill="auto"/>
            <w:vAlign w:val="center"/>
            <w:hideMark/>
          </w:tcPr>
          <w:p w14:paraId="46015201"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 </w:t>
            </w:r>
          </w:p>
        </w:tc>
        <w:tc>
          <w:tcPr>
            <w:tcW w:w="2109" w:type="dxa"/>
            <w:tcBorders>
              <w:top w:val="nil"/>
              <w:left w:val="nil"/>
              <w:bottom w:val="single" w:sz="4" w:space="0" w:color="auto"/>
              <w:right w:val="single" w:sz="4" w:space="0" w:color="auto"/>
            </w:tcBorders>
            <w:shd w:val="clear" w:color="auto" w:fill="auto"/>
            <w:vAlign w:val="center"/>
            <w:hideMark/>
          </w:tcPr>
          <w:p w14:paraId="3BB3C662"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0</w:t>
            </w:r>
          </w:p>
        </w:tc>
      </w:tr>
      <w:tr w:rsidR="006B5578" w:rsidRPr="004D070E" w14:paraId="42380B55" w14:textId="77777777" w:rsidTr="006B5578">
        <w:trPr>
          <w:gridAfter w:val="1"/>
          <w:wAfter w:w="9" w:type="dxa"/>
          <w:trHeight w:hRule="exact" w:val="227"/>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5B0B9B47"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5</w:t>
            </w:r>
          </w:p>
        </w:tc>
        <w:tc>
          <w:tcPr>
            <w:tcW w:w="3453" w:type="dxa"/>
            <w:tcBorders>
              <w:top w:val="nil"/>
              <w:left w:val="nil"/>
              <w:bottom w:val="single" w:sz="4" w:space="0" w:color="auto"/>
              <w:right w:val="single" w:sz="4" w:space="0" w:color="auto"/>
            </w:tcBorders>
            <w:shd w:val="clear" w:color="auto" w:fill="auto"/>
            <w:vAlign w:val="center"/>
            <w:hideMark/>
          </w:tcPr>
          <w:p w14:paraId="6750D46C"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Administrēšana darbībai</w:t>
            </w:r>
          </w:p>
        </w:tc>
        <w:tc>
          <w:tcPr>
            <w:tcW w:w="984" w:type="dxa"/>
            <w:tcBorders>
              <w:top w:val="nil"/>
              <w:left w:val="nil"/>
              <w:bottom w:val="single" w:sz="4" w:space="0" w:color="auto"/>
              <w:right w:val="single" w:sz="4" w:space="0" w:color="auto"/>
            </w:tcBorders>
            <w:shd w:val="clear" w:color="000000" w:fill="FFFFFF"/>
            <w:vAlign w:val="center"/>
            <w:hideMark/>
          </w:tcPr>
          <w:p w14:paraId="22F22713"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150</w:t>
            </w:r>
          </w:p>
        </w:tc>
        <w:tc>
          <w:tcPr>
            <w:tcW w:w="2370" w:type="dxa"/>
            <w:tcBorders>
              <w:top w:val="nil"/>
              <w:left w:val="nil"/>
              <w:bottom w:val="single" w:sz="4" w:space="0" w:color="auto"/>
              <w:right w:val="single" w:sz="4" w:space="0" w:color="auto"/>
            </w:tcBorders>
            <w:shd w:val="clear" w:color="auto" w:fill="auto"/>
            <w:vAlign w:val="center"/>
            <w:hideMark/>
          </w:tcPr>
          <w:p w14:paraId="3ED1D6B3"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 </w:t>
            </w:r>
          </w:p>
        </w:tc>
        <w:tc>
          <w:tcPr>
            <w:tcW w:w="2109" w:type="dxa"/>
            <w:tcBorders>
              <w:top w:val="nil"/>
              <w:left w:val="nil"/>
              <w:bottom w:val="single" w:sz="4" w:space="0" w:color="auto"/>
              <w:right w:val="single" w:sz="4" w:space="0" w:color="auto"/>
            </w:tcBorders>
            <w:shd w:val="clear" w:color="auto" w:fill="auto"/>
            <w:vAlign w:val="center"/>
            <w:hideMark/>
          </w:tcPr>
          <w:p w14:paraId="13265FDB"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150</w:t>
            </w:r>
          </w:p>
        </w:tc>
      </w:tr>
      <w:tr w:rsidR="006B5578" w:rsidRPr="004D070E" w14:paraId="2D5D7820" w14:textId="77777777" w:rsidTr="006B5578">
        <w:trPr>
          <w:gridAfter w:val="1"/>
          <w:wAfter w:w="9" w:type="dxa"/>
          <w:trHeight w:hRule="exac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178D3F"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6</w:t>
            </w:r>
          </w:p>
        </w:tc>
        <w:tc>
          <w:tcPr>
            <w:tcW w:w="3453" w:type="dxa"/>
            <w:tcBorders>
              <w:top w:val="nil"/>
              <w:left w:val="nil"/>
              <w:bottom w:val="single" w:sz="4" w:space="0" w:color="auto"/>
              <w:right w:val="single" w:sz="4" w:space="0" w:color="auto"/>
            </w:tcBorders>
            <w:shd w:val="clear" w:color="auto" w:fill="auto"/>
            <w:vAlign w:val="center"/>
            <w:hideMark/>
          </w:tcPr>
          <w:p w14:paraId="5192B421"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Apdrošināšana</w:t>
            </w:r>
          </w:p>
        </w:tc>
        <w:tc>
          <w:tcPr>
            <w:tcW w:w="984" w:type="dxa"/>
            <w:tcBorders>
              <w:top w:val="nil"/>
              <w:left w:val="nil"/>
              <w:bottom w:val="single" w:sz="4" w:space="0" w:color="auto"/>
              <w:right w:val="single" w:sz="4" w:space="0" w:color="auto"/>
            </w:tcBorders>
            <w:shd w:val="clear" w:color="000000" w:fill="FFFFFF"/>
            <w:vAlign w:val="center"/>
            <w:hideMark/>
          </w:tcPr>
          <w:p w14:paraId="041534C7"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120</w:t>
            </w:r>
          </w:p>
        </w:tc>
        <w:tc>
          <w:tcPr>
            <w:tcW w:w="2370" w:type="dxa"/>
            <w:tcBorders>
              <w:top w:val="nil"/>
              <w:left w:val="nil"/>
              <w:bottom w:val="single" w:sz="4" w:space="0" w:color="auto"/>
              <w:right w:val="single" w:sz="4" w:space="0" w:color="auto"/>
            </w:tcBorders>
            <w:shd w:val="clear" w:color="auto" w:fill="auto"/>
            <w:vAlign w:val="center"/>
            <w:hideMark/>
          </w:tcPr>
          <w:p w14:paraId="3C966127"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 </w:t>
            </w:r>
          </w:p>
        </w:tc>
        <w:tc>
          <w:tcPr>
            <w:tcW w:w="2109" w:type="dxa"/>
            <w:tcBorders>
              <w:top w:val="nil"/>
              <w:left w:val="nil"/>
              <w:bottom w:val="single" w:sz="4" w:space="0" w:color="auto"/>
              <w:right w:val="single" w:sz="4" w:space="0" w:color="auto"/>
            </w:tcBorders>
            <w:shd w:val="clear" w:color="auto" w:fill="auto"/>
            <w:vAlign w:val="center"/>
            <w:hideMark/>
          </w:tcPr>
          <w:p w14:paraId="7019EB1C"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120</w:t>
            </w:r>
          </w:p>
        </w:tc>
      </w:tr>
      <w:tr w:rsidR="006B5578" w:rsidRPr="004D070E" w14:paraId="38086CDD" w14:textId="77777777" w:rsidTr="006B5578">
        <w:trPr>
          <w:gridAfter w:val="1"/>
          <w:wAfter w:w="9" w:type="dxa"/>
          <w:trHeight w:hRule="exac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5D62D47"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7</w:t>
            </w:r>
          </w:p>
        </w:tc>
        <w:tc>
          <w:tcPr>
            <w:tcW w:w="3453" w:type="dxa"/>
            <w:tcBorders>
              <w:top w:val="nil"/>
              <w:left w:val="nil"/>
              <w:bottom w:val="single" w:sz="4" w:space="0" w:color="auto"/>
              <w:right w:val="single" w:sz="4" w:space="0" w:color="auto"/>
            </w:tcBorders>
            <w:shd w:val="clear" w:color="auto" w:fill="auto"/>
            <w:vAlign w:val="center"/>
            <w:hideMark/>
          </w:tcPr>
          <w:p w14:paraId="3493EBD6"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Papildus nodokļi</w:t>
            </w:r>
          </w:p>
        </w:tc>
        <w:tc>
          <w:tcPr>
            <w:tcW w:w="984" w:type="dxa"/>
            <w:tcBorders>
              <w:top w:val="nil"/>
              <w:left w:val="nil"/>
              <w:bottom w:val="single" w:sz="4" w:space="0" w:color="auto"/>
              <w:right w:val="single" w:sz="4" w:space="0" w:color="auto"/>
            </w:tcBorders>
            <w:shd w:val="clear" w:color="auto" w:fill="auto"/>
            <w:vAlign w:val="center"/>
            <w:hideMark/>
          </w:tcPr>
          <w:p w14:paraId="29CB5213"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311,84</w:t>
            </w:r>
          </w:p>
        </w:tc>
        <w:tc>
          <w:tcPr>
            <w:tcW w:w="2370" w:type="dxa"/>
            <w:tcBorders>
              <w:top w:val="nil"/>
              <w:left w:val="nil"/>
              <w:bottom w:val="single" w:sz="4" w:space="0" w:color="auto"/>
              <w:right w:val="single" w:sz="4" w:space="0" w:color="auto"/>
            </w:tcBorders>
            <w:shd w:val="clear" w:color="auto" w:fill="auto"/>
            <w:vAlign w:val="center"/>
            <w:hideMark/>
          </w:tcPr>
          <w:p w14:paraId="78187ADD"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 </w:t>
            </w:r>
          </w:p>
        </w:tc>
        <w:tc>
          <w:tcPr>
            <w:tcW w:w="2109" w:type="dxa"/>
            <w:tcBorders>
              <w:top w:val="nil"/>
              <w:left w:val="nil"/>
              <w:bottom w:val="single" w:sz="4" w:space="0" w:color="auto"/>
              <w:right w:val="single" w:sz="4" w:space="0" w:color="auto"/>
            </w:tcBorders>
            <w:shd w:val="clear" w:color="auto" w:fill="auto"/>
            <w:vAlign w:val="center"/>
            <w:hideMark/>
          </w:tcPr>
          <w:p w14:paraId="5E2E79ED"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311,84</w:t>
            </w:r>
          </w:p>
        </w:tc>
      </w:tr>
      <w:tr w:rsidR="006B5578" w:rsidRPr="004D070E" w14:paraId="18C1E4C9" w14:textId="77777777" w:rsidTr="006B5578">
        <w:trPr>
          <w:gridAfter w:val="1"/>
          <w:wAfter w:w="9" w:type="dxa"/>
          <w:trHeight w:hRule="exact" w:val="227"/>
        </w:trPr>
        <w:tc>
          <w:tcPr>
            <w:tcW w:w="562" w:type="dxa"/>
            <w:tcBorders>
              <w:top w:val="nil"/>
              <w:left w:val="single" w:sz="4" w:space="0" w:color="auto"/>
              <w:bottom w:val="nil"/>
              <w:right w:val="single" w:sz="4" w:space="0" w:color="auto"/>
            </w:tcBorders>
            <w:shd w:val="clear" w:color="auto" w:fill="auto"/>
            <w:vAlign w:val="center"/>
            <w:hideMark/>
          </w:tcPr>
          <w:p w14:paraId="3645261D"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8</w:t>
            </w:r>
          </w:p>
        </w:tc>
        <w:tc>
          <w:tcPr>
            <w:tcW w:w="3453" w:type="dxa"/>
            <w:tcBorders>
              <w:top w:val="nil"/>
              <w:left w:val="nil"/>
              <w:bottom w:val="nil"/>
              <w:right w:val="single" w:sz="4" w:space="0" w:color="auto"/>
            </w:tcBorders>
            <w:shd w:val="clear" w:color="auto" w:fill="auto"/>
            <w:vAlign w:val="center"/>
            <w:hideMark/>
          </w:tcPr>
          <w:p w14:paraId="15D3F97C"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Ziedojumi Ukrainas petanka federācijai</w:t>
            </w:r>
          </w:p>
        </w:tc>
        <w:tc>
          <w:tcPr>
            <w:tcW w:w="984" w:type="dxa"/>
            <w:tcBorders>
              <w:top w:val="nil"/>
              <w:left w:val="nil"/>
              <w:bottom w:val="nil"/>
              <w:right w:val="single" w:sz="4" w:space="0" w:color="auto"/>
            </w:tcBorders>
            <w:shd w:val="clear" w:color="auto" w:fill="auto"/>
            <w:vAlign w:val="center"/>
            <w:hideMark/>
          </w:tcPr>
          <w:p w14:paraId="0016C073"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1350</w:t>
            </w:r>
          </w:p>
        </w:tc>
        <w:tc>
          <w:tcPr>
            <w:tcW w:w="2370" w:type="dxa"/>
            <w:tcBorders>
              <w:top w:val="nil"/>
              <w:left w:val="nil"/>
              <w:bottom w:val="nil"/>
              <w:right w:val="single" w:sz="4" w:space="0" w:color="auto"/>
            </w:tcBorders>
            <w:shd w:val="clear" w:color="auto" w:fill="auto"/>
            <w:vAlign w:val="center"/>
            <w:hideMark/>
          </w:tcPr>
          <w:p w14:paraId="03E1AA50"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 </w:t>
            </w:r>
          </w:p>
        </w:tc>
        <w:tc>
          <w:tcPr>
            <w:tcW w:w="2109" w:type="dxa"/>
            <w:tcBorders>
              <w:top w:val="nil"/>
              <w:left w:val="nil"/>
              <w:bottom w:val="nil"/>
              <w:right w:val="single" w:sz="4" w:space="0" w:color="auto"/>
            </w:tcBorders>
            <w:shd w:val="clear" w:color="auto" w:fill="auto"/>
            <w:vAlign w:val="center"/>
            <w:hideMark/>
          </w:tcPr>
          <w:p w14:paraId="034F6AD3"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1350</w:t>
            </w:r>
          </w:p>
        </w:tc>
      </w:tr>
      <w:tr w:rsidR="006B5578" w:rsidRPr="004D070E" w14:paraId="41139407" w14:textId="77777777" w:rsidTr="006B5578">
        <w:trPr>
          <w:gridAfter w:val="1"/>
          <w:wAfter w:w="9" w:type="dxa"/>
          <w:trHeight w:hRule="exact" w:val="227"/>
        </w:trPr>
        <w:tc>
          <w:tcPr>
            <w:tcW w:w="56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172A2EB"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9</w:t>
            </w:r>
          </w:p>
        </w:tc>
        <w:tc>
          <w:tcPr>
            <w:tcW w:w="3453" w:type="dxa"/>
            <w:tcBorders>
              <w:top w:val="single" w:sz="4" w:space="0" w:color="auto"/>
              <w:left w:val="nil"/>
              <w:bottom w:val="single" w:sz="8" w:space="0" w:color="auto"/>
              <w:right w:val="single" w:sz="4" w:space="0" w:color="auto"/>
            </w:tcBorders>
            <w:shd w:val="clear" w:color="auto" w:fill="auto"/>
            <w:vAlign w:val="center"/>
            <w:hideMark/>
          </w:tcPr>
          <w:p w14:paraId="05E0FCFE"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Datora un programmu iegāde</w:t>
            </w:r>
          </w:p>
        </w:tc>
        <w:tc>
          <w:tcPr>
            <w:tcW w:w="984" w:type="dxa"/>
            <w:tcBorders>
              <w:top w:val="single" w:sz="4" w:space="0" w:color="auto"/>
              <w:left w:val="nil"/>
              <w:bottom w:val="single" w:sz="8" w:space="0" w:color="auto"/>
              <w:right w:val="single" w:sz="4" w:space="0" w:color="auto"/>
            </w:tcBorders>
            <w:shd w:val="clear" w:color="auto" w:fill="auto"/>
            <w:vAlign w:val="center"/>
            <w:hideMark/>
          </w:tcPr>
          <w:p w14:paraId="23564197"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600</w:t>
            </w:r>
          </w:p>
        </w:tc>
        <w:tc>
          <w:tcPr>
            <w:tcW w:w="2370" w:type="dxa"/>
            <w:tcBorders>
              <w:top w:val="single" w:sz="4" w:space="0" w:color="auto"/>
              <w:left w:val="nil"/>
              <w:bottom w:val="single" w:sz="8" w:space="0" w:color="auto"/>
              <w:right w:val="single" w:sz="4" w:space="0" w:color="auto"/>
            </w:tcBorders>
            <w:shd w:val="clear" w:color="auto" w:fill="auto"/>
            <w:vAlign w:val="center"/>
            <w:hideMark/>
          </w:tcPr>
          <w:p w14:paraId="3F1F02DD"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c>
          <w:tcPr>
            <w:tcW w:w="2109" w:type="dxa"/>
            <w:tcBorders>
              <w:top w:val="single" w:sz="4" w:space="0" w:color="auto"/>
              <w:left w:val="nil"/>
              <w:bottom w:val="single" w:sz="8" w:space="0" w:color="auto"/>
              <w:right w:val="single" w:sz="4" w:space="0" w:color="auto"/>
            </w:tcBorders>
            <w:shd w:val="clear" w:color="auto" w:fill="auto"/>
            <w:vAlign w:val="center"/>
            <w:hideMark/>
          </w:tcPr>
          <w:p w14:paraId="23BDBD4A"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600</w:t>
            </w:r>
          </w:p>
        </w:tc>
      </w:tr>
      <w:tr w:rsidR="006B5578" w:rsidRPr="004D070E" w14:paraId="77C74462" w14:textId="77777777" w:rsidTr="006B5578">
        <w:trPr>
          <w:gridAfter w:val="1"/>
          <w:wAfter w:w="9" w:type="dxa"/>
          <w:trHeight w:hRule="exact" w:val="227"/>
        </w:trPr>
        <w:tc>
          <w:tcPr>
            <w:tcW w:w="4015" w:type="dxa"/>
            <w:gridSpan w:val="2"/>
            <w:tcBorders>
              <w:top w:val="single" w:sz="8" w:space="0" w:color="auto"/>
              <w:left w:val="single" w:sz="8" w:space="0" w:color="auto"/>
              <w:bottom w:val="single" w:sz="8" w:space="0" w:color="auto"/>
              <w:right w:val="single" w:sz="8" w:space="0" w:color="000000"/>
            </w:tcBorders>
            <w:shd w:val="clear" w:color="auto" w:fill="FFE599" w:themeFill="accent4" w:themeFillTint="66"/>
            <w:vAlign w:val="center"/>
            <w:hideMark/>
          </w:tcPr>
          <w:p w14:paraId="2722A9B6" w14:textId="77777777" w:rsidR="006B5578" w:rsidRPr="004D070E" w:rsidRDefault="006B5578" w:rsidP="006B5578">
            <w:pPr>
              <w:rPr>
                <w:rFonts w:ascii="Times New Roman" w:hAnsi="Times New Roman" w:cs="Times New Roman"/>
                <w:b/>
                <w:bCs/>
                <w:sz w:val="18"/>
                <w:szCs w:val="18"/>
                <w:lang w:eastAsia="lv-LV"/>
              </w:rPr>
            </w:pPr>
            <w:r w:rsidRPr="004D070E">
              <w:rPr>
                <w:rFonts w:ascii="Times New Roman" w:hAnsi="Times New Roman" w:cs="Times New Roman"/>
                <w:b/>
                <w:bCs/>
                <w:sz w:val="18"/>
                <w:szCs w:val="18"/>
                <w:lang w:eastAsia="lv-LV"/>
              </w:rPr>
              <w:t>Izdevumi pakalpojumi:</w:t>
            </w:r>
          </w:p>
        </w:tc>
        <w:tc>
          <w:tcPr>
            <w:tcW w:w="984" w:type="dxa"/>
            <w:tcBorders>
              <w:top w:val="nil"/>
              <w:left w:val="nil"/>
              <w:bottom w:val="single" w:sz="8" w:space="0" w:color="auto"/>
              <w:right w:val="single" w:sz="4" w:space="0" w:color="auto"/>
            </w:tcBorders>
            <w:shd w:val="clear" w:color="auto" w:fill="FFE599" w:themeFill="accent4" w:themeFillTint="66"/>
            <w:vAlign w:val="center"/>
            <w:hideMark/>
          </w:tcPr>
          <w:p w14:paraId="77D5646F" w14:textId="77777777" w:rsidR="006B5578" w:rsidRPr="004D070E" w:rsidRDefault="006B5578" w:rsidP="006B5578">
            <w:pPr>
              <w:jc w:val="center"/>
              <w:rPr>
                <w:rFonts w:ascii="Times New Roman" w:hAnsi="Times New Roman" w:cs="Times New Roman"/>
                <w:b/>
                <w:bCs/>
                <w:sz w:val="18"/>
                <w:szCs w:val="18"/>
                <w:lang w:eastAsia="lv-LV"/>
              </w:rPr>
            </w:pPr>
            <w:r w:rsidRPr="004D070E">
              <w:rPr>
                <w:rFonts w:ascii="Times New Roman" w:hAnsi="Times New Roman" w:cs="Times New Roman"/>
                <w:b/>
                <w:bCs/>
                <w:sz w:val="18"/>
                <w:szCs w:val="18"/>
                <w:lang w:eastAsia="lv-LV"/>
              </w:rPr>
              <w:t>3071,84</w:t>
            </w:r>
          </w:p>
        </w:tc>
        <w:tc>
          <w:tcPr>
            <w:tcW w:w="2370" w:type="dxa"/>
            <w:tcBorders>
              <w:top w:val="nil"/>
              <w:left w:val="single" w:sz="8" w:space="0" w:color="auto"/>
              <w:bottom w:val="single" w:sz="8" w:space="0" w:color="auto"/>
              <w:right w:val="single" w:sz="4" w:space="0" w:color="auto"/>
            </w:tcBorders>
            <w:shd w:val="clear" w:color="auto" w:fill="FFE599" w:themeFill="accent4" w:themeFillTint="66"/>
            <w:vAlign w:val="center"/>
            <w:hideMark/>
          </w:tcPr>
          <w:p w14:paraId="507AF4CD" w14:textId="77777777" w:rsidR="006B5578" w:rsidRPr="004D070E" w:rsidRDefault="006B5578" w:rsidP="006B5578">
            <w:pPr>
              <w:jc w:val="center"/>
              <w:rPr>
                <w:rFonts w:ascii="Times New Roman" w:hAnsi="Times New Roman" w:cs="Times New Roman"/>
                <w:b/>
                <w:bCs/>
                <w:sz w:val="18"/>
                <w:szCs w:val="18"/>
                <w:lang w:eastAsia="lv-LV"/>
              </w:rPr>
            </w:pPr>
            <w:r w:rsidRPr="004D070E">
              <w:rPr>
                <w:rFonts w:ascii="Times New Roman" w:hAnsi="Times New Roman" w:cs="Times New Roman"/>
                <w:b/>
                <w:bCs/>
                <w:sz w:val="18"/>
                <w:szCs w:val="18"/>
                <w:lang w:eastAsia="lv-LV"/>
              </w:rPr>
              <w:t> </w:t>
            </w:r>
          </w:p>
        </w:tc>
        <w:tc>
          <w:tcPr>
            <w:tcW w:w="2109" w:type="dxa"/>
            <w:tcBorders>
              <w:top w:val="nil"/>
              <w:left w:val="single" w:sz="8" w:space="0" w:color="auto"/>
              <w:bottom w:val="single" w:sz="8" w:space="0" w:color="auto"/>
              <w:right w:val="single" w:sz="4" w:space="0" w:color="auto"/>
            </w:tcBorders>
            <w:shd w:val="clear" w:color="auto" w:fill="FFE599" w:themeFill="accent4" w:themeFillTint="66"/>
            <w:vAlign w:val="center"/>
            <w:hideMark/>
          </w:tcPr>
          <w:p w14:paraId="180E4DB1" w14:textId="77777777" w:rsidR="006B5578" w:rsidRPr="004D070E" w:rsidRDefault="006B5578" w:rsidP="006B5578">
            <w:pPr>
              <w:jc w:val="center"/>
              <w:rPr>
                <w:rFonts w:ascii="Times New Roman" w:hAnsi="Times New Roman" w:cs="Times New Roman"/>
                <w:b/>
                <w:bCs/>
                <w:sz w:val="18"/>
                <w:szCs w:val="18"/>
                <w:lang w:eastAsia="lv-LV"/>
              </w:rPr>
            </w:pPr>
            <w:r w:rsidRPr="004D070E">
              <w:rPr>
                <w:rFonts w:ascii="Times New Roman" w:hAnsi="Times New Roman" w:cs="Times New Roman"/>
                <w:b/>
                <w:bCs/>
                <w:sz w:val="18"/>
                <w:szCs w:val="18"/>
                <w:lang w:eastAsia="lv-LV"/>
              </w:rPr>
              <w:t>3071,84</w:t>
            </w:r>
          </w:p>
        </w:tc>
      </w:tr>
      <w:tr w:rsidR="006B5578" w:rsidRPr="004D070E" w14:paraId="71D48A7F" w14:textId="77777777" w:rsidTr="006B5578">
        <w:trPr>
          <w:trHeight w:hRule="exact" w:val="227"/>
        </w:trPr>
        <w:tc>
          <w:tcPr>
            <w:tcW w:w="9487" w:type="dxa"/>
            <w:gridSpan w:val="6"/>
            <w:tcBorders>
              <w:top w:val="single" w:sz="8" w:space="0" w:color="auto"/>
              <w:left w:val="single" w:sz="8" w:space="0" w:color="auto"/>
              <w:bottom w:val="single" w:sz="8" w:space="0" w:color="auto"/>
              <w:right w:val="single" w:sz="4" w:space="0" w:color="auto"/>
            </w:tcBorders>
            <w:shd w:val="clear" w:color="000000" w:fill="D9D9D9"/>
            <w:vAlign w:val="center"/>
            <w:hideMark/>
          </w:tcPr>
          <w:p w14:paraId="32974F93" w14:textId="77777777" w:rsidR="006B5578" w:rsidRPr="004D070E" w:rsidRDefault="006B5578" w:rsidP="006B5578">
            <w:pPr>
              <w:jc w:val="center"/>
              <w:rPr>
                <w:rFonts w:ascii="Times New Roman" w:hAnsi="Times New Roman" w:cs="Times New Roman"/>
                <w:b/>
                <w:bCs/>
                <w:sz w:val="18"/>
                <w:szCs w:val="18"/>
                <w:lang w:eastAsia="lv-LV"/>
              </w:rPr>
            </w:pPr>
            <w:r w:rsidRPr="004D070E">
              <w:rPr>
                <w:rFonts w:ascii="Times New Roman" w:hAnsi="Times New Roman" w:cs="Times New Roman"/>
                <w:b/>
                <w:bCs/>
                <w:sz w:val="18"/>
                <w:szCs w:val="18"/>
                <w:lang w:eastAsia="lv-LV"/>
              </w:rPr>
              <w:t xml:space="preserve">LSFP saistību izpilde: </w:t>
            </w:r>
          </w:p>
        </w:tc>
      </w:tr>
      <w:tr w:rsidR="006B5578" w:rsidRPr="004D070E" w14:paraId="1A6BB48C" w14:textId="77777777" w:rsidTr="006B5578">
        <w:trPr>
          <w:gridAfter w:val="1"/>
          <w:wAfter w:w="9" w:type="dxa"/>
          <w:trHeight w:hRule="exact" w:val="227"/>
        </w:trPr>
        <w:tc>
          <w:tcPr>
            <w:tcW w:w="562" w:type="dxa"/>
            <w:tcBorders>
              <w:top w:val="nil"/>
              <w:left w:val="single" w:sz="8" w:space="0" w:color="auto"/>
              <w:bottom w:val="nil"/>
              <w:right w:val="nil"/>
            </w:tcBorders>
            <w:shd w:val="clear" w:color="auto" w:fill="auto"/>
            <w:vAlign w:val="center"/>
            <w:hideMark/>
          </w:tcPr>
          <w:p w14:paraId="01D23103"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1</w:t>
            </w:r>
          </w:p>
        </w:tc>
        <w:tc>
          <w:tcPr>
            <w:tcW w:w="3453" w:type="dxa"/>
            <w:tcBorders>
              <w:top w:val="nil"/>
              <w:left w:val="single" w:sz="4" w:space="0" w:color="auto"/>
              <w:bottom w:val="single" w:sz="4" w:space="0" w:color="auto"/>
              <w:right w:val="single" w:sz="4" w:space="0" w:color="auto"/>
            </w:tcBorders>
            <w:shd w:val="clear" w:color="auto" w:fill="auto"/>
            <w:vAlign w:val="center"/>
            <w:hideMark/>
          </w:tcPr>
          <w:p w14:paraId="77AEF1C4"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Atlase MIX uz BM Kauņā</w:t>
            </w:r>
          </w:p>
        </w:tc>
        <w:tc>
          <w:tcPr>
            <w:tcW w:w="984" w:type="dxa"/>
            <w:tcBorders>
              <w:top w:val="nil"/>
              <w:left w:val="nil"/>
              <w:bottom w:val="single" w:sz="4" w:space="0" w:color="auto"/>
              <w:right w:val="single" w:sz="4" w:space="0" w:color="auto"/>
            </w:tcBorders>
            <w:shd w:val="clear" w:color="auto" w:fill="auto"/>
            <w:vAlign w:val="center"/>
            <w:hideMark/>
          </w:tcPr>
          <w:p w14:paraId="0D7DD675"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20</w:t>
            </w:r>
          </w:p>
        </w:tc>
        <w:tc>
          <w:tcPr>
            <w:tcW w:w="2370" w:type="dxa"/>
            <w:tcBorders>
              <w:top w:val="nil"/>
              <w:left w:val="nil"/>
              <w:bottom w:val="single" w:sz="4" w:space="0" w:color="auto"/>
              <w:right w:val="single" w:sz="4" w:space="0" w:color="auto"/>
            </w:tcBorders>
            <w:shd w:val="clear" w:color="auto" w:fill="auto"/>
            <w:vAlign w:val="center"/>
            <w:hideMark/>
          </w:tcPr>
          <w:p w14:paraId="2F99006D"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 </w:t>
            </w:r>
          </w:p>
        </w:tc>
        <w:tc>
          <w:tcPr>
            <w:tcW w:w="2109" w:type="dxa"/>
            <w:tcBorders>
              <w:top w:val="nil"/>
              <w:left w:val="nil"/>
              <w:bottom w:val="single" w:sz="4" w:space="0" w:color="auto"/>
              <w:right w:val="single" w:sz="4" w:space="0" w:color="auto"/>
            </w:tcBorders>
            <w:shd w:val="clear" w:color="auto" w:fill="auto"/>
            <w:vAlign w:val="center"/>
            <w:hideMark/>
          </w:tcPr>
          <w:p w14:paraId="1BB218BC"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20</w:t>
            </w:r>
          </w:p>
        </w:tc>
      </w:tr>
      <w:tr w:rsidR="006B5578" w:rsidRPr="004D070E" w14:paraId="6CA3F5E4" w14:textId="77777777" w:rsidTr="006B5578">
        <w:trPr>
          <w:gridAfter w:val="1"/>
          <w:wAfter w:w="9" w:type="dxa"/>
          <w:trHeight w:hRule="exact" w:val="227"/>
        </w:trPr>
        <w:tc>
          <w:tcPr>
            <w:tcW w:w="56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0FA26F1"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2</w:t>
            </w:r>
          </w:p>
        </w:tc>
        <w:tc>
          <w:tcPr>
            <w:tcW w:w="3453" w:type="dxa"/>
            <w:tcBorders>
              <w:top w:val="nil"/>
              <w:left w:val="nil"/>
              <w:bottom w:val="single" w:sz="4" w:space="0" w:color="auto"/>
              <w:right w:val="single" w:sz="4" w:space="0" w:color="auto"/>
            </w:tcBorders>
            <w:shd w:val="clear" w:color="auto" w:fill="auto"/>
            <w:vAlign w:val="center"/>
            <w:hideMark/>
          </w:tcPr>
          <w:p w14:paraId="07B4BB5A"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BOULE-LČ posmu rīkošana (1)</w:t>
            </w:r>
          </w:p>
        </w:tc>
        <w:tc>
          <w:tcPr>
            <w:tcW w:w="984" w:type="dxa"/>
            <w:tcBorders>
              <w:top w:val="nil"/>
              <w:left w:val="nil"/>
              <w:bottom w:val="single" w:sz="4" w:space="0" w:color="auto"/>
              <w:right w:val="single" w:sz="4" w:space="0" w:color="auto"/>
            </w:tcBorders>
            <w:shd w:val="clear" w:color="auto" w:fill="auto"/>
            <w:vAlign w:val="center"/>
            <w:hideMark/>
          </w:tcPr>
          <w:p w14:paraId="3B843055"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50</w:t>
            </w:r>
          </w:p>
        </w:tc>
        <w:tc>
          <w:tcPr>
            <w:tcW w:w="2370" w:type="dxa"/>
            <w:tcBorders>
              <w:top w:val="nil"/>
              <w:left w:val="nil"/>
              <w:bottom w:val="single" w:sz="4" w:space="0" w:color="auto"/>
              <w:right w:val="single" w:sz="4" w:space="0" w:color="auto"/>
            </w:tcBorders>
            <w:shd w:val="clear" w:color="auto" w:fill="auto"/>
            <w:vAlign w:val="center"/>
            <w:hideMark/>
          </w:tcPr>
          <w:p w14:paraId="593EEF0A"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50</w:t>
            </w:r>
          </w:p>
        </w:tc>
        <w:tc>
          <w:tcPr>
            <w:tcW w:w="2109" w:type="dxa"/>
            <w:tcBorders>
              <w:top w:val="nil"/>
              <w:left w:val="nil"/>
              <w:bottom w:val="single" w:sz="4" w:space="0" w:color="auto"/>
              <w:right w:val="single" w:sz="4" w:space="0" w:color="auto"/>
            </w:tcBorders>
            <w:shd w:val="clear" w:color="auto" w:fill="auto"/>
            <w:vAlign w:val="center"/>
            <w:hideMark/>
          </w:tcPr>
          <w:p w14:paraId="5E653B62"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r>
      <w:tr w:rsidR="006B5578" w:rsidRPr="004D070E" w14:paraId="47A59607" w14:textId="77777777" w:rsidTr="006B5578">
        <w:trPr>
          <w:gridAfter w:val="1"/>
          <w:wAfter w:w="9" w:type="dxa"/>
          <w:trHeight w:hRule="exact" w:val="227"/>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691D1D1E"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3</w:t>
            </w:r>
          </w:p>
        </w:tc>
        <w:tc>
          <w:tcPr>
            <w:tcW w:w="3453" w:type="dxa"/>
            <w:tcBorders>
              <w:top w:val="nil"/>
              <w:left w:val="nil"/>
              <w:bottom w:val="single" w:sz="4" w:space="0" w:color="auto"/>
              <w:right w:val="single" w:sz="4" w:space="0" w:color="auto"/>
            </w:tcBorders>
            <w:shd w:val="clear" w:color="auto" w:fill="auto"/>
            <w:vAlign w:val="center"/>
            <w:hideMark/>
          </w:tcPr>
          <w:p w14:paraId="1CF2FA51"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VKK-LČ posmu rīkošana (2)</w:t>
            </w:r>
          </w:p>
        </w:tc>
        <w:tc>
          <w:tcPr>
            <w:tcW w:w="984" w:type="dxa"/>
            <w:tcBorders>
              <w:top w:val="nil"/>
              <w:left w:val="nil"/>
              <w:bottom w:val="single" w:sz="4" w:space="0" w:color="auto"/>
              <w:right w:val="single" w:sz="4" w:space="0" w:color="auto"/>
            </w:tcBorders>
            <w:shd w:val="clear" w:color="auto" w:fill="auto"/>
            <w:vAlign w:val="center"/>
            <w:hideMark/>
          </w:tcPr>
          <w:p w14:paraId="3079B6EA"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100</w:t>
            </w:r>
          </w:p>
        </w:tc>
        <w:tc>
          <w:tcPr>
            <w:tcW w:w="2370" w:type="dxa"/>
            <w:tcBorders>
              <w:top w:val="nil"/>
              <w:left w:val="nil"/>
              <w:bottom w:val="single" w:sz="4" w:space="0" w:color="auto"/>
              <w:right w:val="single" w:sz="4" w:space="0" w:color="auto"/>
            </w:tcBorders>
            <w:shd w:val="clear" w:color="auto" w:fill="auto"/>
            <w:vAlign w:val="center"/>
            <w:hideMark/>
          </w:tcPr>
          <w:p w14:paraId="486AFF68"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100</w:t>
            </w:r>
          </w:p>
        </w:tc>
        <w:tc>
          <w:tcPr>
            <w:tcW w:w="2109" w:type="dxa"/>
            <w:tcBorders>
              <w:top w:val="nil"/>
              <w:left w:val="nil"/>
              <w:bottom w:val="single" w:sz="4" w:space="0" w:color="auto"/>
              <w:right w:val="single" w:sz="4" w:space="0" w:color="auto"/>
            </w:tcBorders>
            <w:shd w:val="clear" w:color="auto" w:fill="auto"/>
            <w:vAlign w:val="center"/>
            <w:hideMark/>
          </w:tcPr>
          <w:p w14:paraId="4BD50ECC"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r>
      <w:tr w:rsidR="006B5578" w:rsidRPr="004D070E" w14:paraId="258D323E" w14:textId="77777777" w:rsidTr="006B5578">
        <w:trPr>
          <w:gridAfter w:val="1"/>
          <w:wAfter w:w="9" w:type="dxa"/>
          <w:trHeight w:hRule="exact" w:val="227"/>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3679764A"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4</w:t>
            </w:r>
          </w:p>
        </w:tc>
        <w:tc>
          <w:tcPr>
            <w:tcW w:w="3453" w:type="dxa"/>
            <w:tcBorders>
              <w:top w:val="nil"/>
              <w:left w:val="nil"/>
              <w:bottom w:val="single" w:sz="4" w:space="0" w:color="auto"/>
              <w:right w:val="single" w:sz="4" w:space="0" w:color="auto"/>
            </w:tcBorders>
            <w:shd w:val="clear" w:color="auto" w:fill="auto"/>
            <w:vAlign w:val="center"/>
            <w:hideMark/>
          </w:tcPr>
          <w:p w14:paraId="6CBBD65D"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UPESCIEMS-LČ posmu rīkošana (1)</w:t>
            </w:r>
          </w:p>
        </w:tc>
        <w:tc>
          <w:tcPr>
            <w:tcW w:w="984" w:type="dxa"/>
            <w:tcBorders>
              <w:top w:val="nil"/>
              <w:left w:val="nil"/>
              <w:bottom w:val="single" w:sz="4" w:space="0" w:color="auto"/>
              <w:right w:val="single" w:sz="4" w:space="0" w:color="auto"/>
            </w:tcBorders>
            <w:shd w:val="clear" w:color="auto" w:fill="auto"/>
            <w:vAlign w:val="center"/>
            <w:hideMark/>
          </w:tcPr>
          <w:p w14:paraId="7D1B93AF"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50</w:t>
            </w:r>
          </w:p>
        </w:tc>
        <w:tc>
          <w:tcPr>
            <w:tcW w:w="2370" w:type="dxa"/>
            <w:tcBorders>
              <w:top w:val="nil"/>
              <w:left w:val="nil"/>
              <w:bottom w:val="single" w:sz="4" w:space="0" w:color="auto"/>
              <w:right w:val="single" w:sz="4" w:space="0" w:color="auto"/>
            </w:tcBorders>
            <w:shd w:val="clear" w:color="auto" w:fill="auto"/>
            <w:vAlign w:val="center"/>
            <w:hideMark/>
          </w:tcPr>
          <w:p w14:paraId="25FDA1FA"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50</w:t>
            </w:r>
          </w:p>
        </w:tc>
        <w:tc>
          <w:tcPr>
            <w:tcW w:w="2109" w:type="dxa"/>
            <w:tcBorders>
              <w:top w:val="nil"/>
              <w:left w:val="nil"/>
              <w:bottom w:val="single" w:sz="4" w:space="0" w:color="auto"/>
              <w:right w:val="single" w:sz="4" w:space="0" w:color="auto"/>
            </w:tcBorders>
            <w:shd w:val="clear" w:color="auto" w:fill="auto"/>
            <w:vAlign w:val="center"/>
            <w:hideMark/>
          </w:tcPr>
          <w:p w14:paraId="0E3BC1F9"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r>
      <w:tr w:rsidR="006B5578" w:rsidRPr="004D070E" w14:paraId="2141D344" w14:textId="77777777" w:rsidTr="006B5578">
        <w:trPr>
          <w:gridAfter w:val="1"/>
          <w:wAfter w:w="9" w:type="dxa"/>
          <w:trHeight w:hRule="exact" w:val="227"/>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34CD449F"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5</w:t>
            </w:r>
          </w:p>
        </w:tc>
        <w:tc>
          <w:tcPr>
            <w:tcW w:w="3453" w:type="dxa"/>
            <w:tcBorders>
              <w:top w:val="nil"/>
              <w:left w:val="nil"/>
              <w:bottom w:val="single" w:sz="4" w:space="0" w:color="auto"/>
              <w:right w:val="single" w:sz="4" w:space="0" w:color="auto"/>
            </w:tcBorders>
            <w:shd w:val="clear" w:color="auto" w:fill="auto"/>
            <w:vAlign w:val="center"/>
            <w:hideMark/>
          </w:tcPr>
          <w:p w14:paraId="41CE6845"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UP WARRIORS-LČ posmu rīkošana (2)</w:t>
            </w:r>
          </w:p>
        </w:tc>
        <w:tc>
          <w:tcPr>
            <w:tcW w:w="984" w:type="dxa"/>
            <w:tcBorders>
              <w:top w:val="nil"/>
              <w:left w:val="nil"/>
              <w:bottom w:val="single" w:sz="4" w:space="0" w:color="auto"/>
              <w:right w:val="single" w:sz="4" w:space="0" w:color="auto"/>
            </w:tcBorders>
            <w:shd w:val="clear" w:color="auto" w:fill="auto"/>
            <w:vAlign w:val="center"/>
            <w:hideMark/>
          </w:tcPr>
          <w:p w14:paraId="2682F71C"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100</w:t>
            </w:r>
          </w:p>
        </w:tc>
        <w:tc>
          <w:tcPr>
            <w:tcW w:w="2370" w:type="dxa"/>
            <w:tcBorders>
              <w:top w:val="nil"/>
              <w:left w:val="nil"/>
              <w:bottom w:val="single" w:sz="4" w:space="0" w:color="auto"/>
              <w:right w:val="single" w:sz="4" w:space="0" w:color="auto"/>
            </w:tcBorders>
            <w:shd w:val="clear" w:color="auto" w:fill="auto"/>
            <w:vAlign w:val="center"/>
            <w:hideMark/>
          </w:tcPr>
          <w:p w14:paraId="094EB110"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100</w:t>
            </w:r>
          </w:p>
        </w:tc>
        <w:tc>
          <w:tcPr>
            <w:tcW w:w="2109" w:type="dxa"/>
            <w:tcBorders>
              <w:top w:val="nil"/>
              <w:left w:val="nil"/>
              <w:bottom w:val="single" w:sz="4" w:space="0" w:color="auto"/>
              <w:right w:val="single" w:sz="4" w:space="0" w:color="auto"/>
            </w:tcBorders>
            <w:shd w:val="clear" w:color="auto" w:fill="auto"/>
            <w:vAlign w:val="center"/>
            <w:hideMark/>
          </w:tcPr>
          <w:p w14:paraId="2AEB55A8"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r>
      <w:tr w:rsidR="006B5578" w:rsidRPr="004D070E" w14:paraId="601A5CB7" w14:textId="77777777" w:rsidTr="006B5578">
        <w:trPr>
          <w:gridAfter w:val="1"/>
          <w:wAfter w:w="9" w:type="dxa"/>
          <w:trHeight w:hRule="exact" w:val="227"/>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7552AB3F"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6</w:t>
            </w:r>
          </w:p>
        </w:tc>
        <w:tc>
          <w:tcPr>
            <w:tcW w:w="3453" w:type="dxa"/>
            <w:tcBorders>
              <w:top w:val="nil"/>
              <w:left w:val="nil"/>
              <w:bottom w:val="single" w:sz="4" w:space="0" w:color="auto"/>
              <w:right w:val="single" w:sz="4" w:space="0" w:color="auto"/>
            </w:tcBorders>
            <w:shd w:val="clear" w:color="auto" w:fill="auto"/>
            <w:vAlign w:val="center"/>
            <w:hideMark/>
          </w:tcPr>
          <w:p w14:paraId="7F807E07"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ĒRĢEME-LČ posmu rīkošana (2)</w:t>
            </w:r>
          </w:p>
        </w:tc>
        <w:tc>
          <w:tcPr>
            <w:tcW w:w="984" w:type="dxa"/>
            <w:tcBorders>
              <w:top w:val="nil"/>
              <w:left w:val="nil"/>
              <w:bottom w:val="single" w:sz="4" w:space="0" w:color="auto"/>
              <w:right w:val="single" w:sz="4" w:space="0" w:color="auto"/>
            </w:tcBorders>
            <w:shd w:val="clear" w:color="auto" w:fill="auto"/>
            <w:vAlign w:val="center"/>
            <w:hideMark/>
          </w:tcPr>
          <w:p w14:paraId="7F6FD357"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100</w:t>
            </w:r>
          </w:p>
        </w:tc>
        <w:tc>
          <w:tcPr>
            <w:tcW w:w="2370" w:type="dxa"/>
            <w:tcBorders>
              <w:top w:val="nil"/>
              <w:left w:val="nil"/>
              <w:bottom w:val="single" w:sz="4" w:space="0" w:color="auto"/>
              <w:right w:val="single" w:sz="4" w:space="0" w:color="auto"/>
            </w:tcBorders>
            <w:shd w:val="clear" w:color="auto" w:fill="auto"/>
            <w:vAlign w:val="center"/>
            <w:hideMark/>
          </w:tcPr>
          <w:p w14:paraId="000BBA1A"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100</w:t>
            </w:r>
          </w:p>
        </w:tc>
        <w:tc>
          <w:tcPr>
            <w:tcW w:w="2109" w:type="dxa"/>
            <w:tcBorders>
              <w:top w:val="nil"/>
              <w:left w:val="nil"/>
              <w:bottom w:val="single" w:sz="4" w:space="0" w:color="auto"/>
              <w:right w:val="single" w:sz="4" w:space="0" w:color="auto"/>
            </w:tcBorders>
            <w:shd w:val="clear" w:color="auto" w:fill="auto"/>
            <w:vAlign w:val="center"/>
            <w:hideMark/>
          </w:tcPr>
          <w:p w14:paraId="5CEF36E8"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r>
      <w:tr w:rsidR="006B5578" w:rsidRPr="004D070E" w14:paraId="76584422" w14:textId="77777777" w:rsidTr="006B5578">
        <w:trPr>
          <w:gridAfter w:val="1"/>
          <w:wAfter w:w="9" w:type="dxa"/>
          <w:trHeight w:hRule="exact" w:val="227"/>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6E63B850"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7</w:t>
            </w:r>
          </w:p>
        </w:tc>
        <w:tc>
          <w:tcPr>
            <w:tcW w:w="3453" w:type="dxa"/>
            <w:tcBorders>
              <w:top w:val="nil"/>
              <w:left w:val="nil"/>
              <w:bottom w:val="single" w:sz="4" w:space="0" w:color="auto"/>
              <w:right w:val="single" w:sz="4" w:space="0" w:color="auto"/>
            </w:tcBorders>
            <w:shd w:val="clear" w:color="auto" w:fill="auto"/>
            <w:vAlign w:val="center"/>
            <w:hideMark/>
          </w:tcPr>
          <w:p w14:paraId="02A2BB1E"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Lapmežciems LČ posmu rīkošana (1)</w:t>
            </w:r>
          </w:p>
        </w:tc>
        <w:tc>
          <w:tcPr>
            <w:tcW w:w="984" w:type="dxa"/>
            <w:tcBorders>
              <w:top w:val="nil"/>
              <w:left w:val="nil"/>
              <w:bottom w:val="single" w:sz="4" w:space="0" w:color="auto"/>
              <w:right w:val="single" w:sz="4" w:space="0" w:color="auto"/>
            </w:tcBorders>
            <w:shd w:val="clear" w:color="auto" w:fill="auto"/>
            <w:vAlign w:val="center"/>
            <w:hideMark/>
          </w:tcPr>
          <w:p w14:paraId="37F130A9"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50</w:t>
            </w:r>
          </w:p>
        </w:tc>
        <w:tc>
          <w:tcPr>
            <w:tcW w:w="2370" w:type="dxa"/>
            <w:tcBorders>
              <w:top w:val="nil"/>
              <w:left w:val="nil"/>
              <w:bottom w:val="single" w:sz="4" w:space="0" w:color="auto"/>
              <w:right w:val="single" w:sz="4" w:space="0" w:color="auto"/>
            </w:tcBorders>
            <w:shd w:val="clear" w:color="auto" w:fill="auto"/>
            <w:vAlign w:val="center"/>
            <w:hideMark/>
          </w:tcPr>
          <w:p w14:paraId="3AE4972B"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50</w:t>
            </w:r>
          </w:p>
        </w:tc>
        <w:tc>
          <w:tcPr>
            <w:tcW w:w="2109" w:type="dxa"/>
            <w:tcBorders>
              <w:top w:val="nil"/>
              <w:left w:val="nil"/>
              <w:bottom w:val="single" w:sz="4" w:space="0" w:color="auto"/>
              <w:right w:val="single" w:sz="4" w:space="0" w:color="auto"/>
            </w:tcBorders>
            <w:shd w:val="clear" w:color="auto" w:fill="auto"/>
            <w:vAlign w:val="center"/>
            <w:hideMark/>
          </w:tcPr>
          <w:p w14:paraId="6E8819F2"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r>
      <w:tr w:rsidR="006B5578" w:rsidRPr="004D070E" w14:paraId="4453DF22" w14:textId="77777777" w:rsidTr="006B5578">
        <w:trPr>
          <w:gridAfter w:val="1"/>
          <w:wAfter w:w="9" w:type="dxa"/>
          <w:trHeight w:hRule="exact" w:val="227"/>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333AC9DC"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8</w:t>
            </w:r>
          </w:p>
        </w:tc>
        <w:tc>
          <w:tcPr>
            <w:tcW w:w="3453" w:type="dxa"/>
            <w:tcBorders>
              <w:top w:val="nil"/>
              <w:left w:val="nil"/>
              <w:bottom w:val="single" w:sz="4" w:space="0" w:color="auto"/>
              <w:right w:val="single" w:sz="4" w:space="0" w:color="auto"/>
            </w:tcBorders>
            <w:shd w:val="clear" w:color="auto" w:fill="auto"/>
            <w:vAlign w:val="center"/>
            <w:hideMark/>
          </w:tcPr>
          <w:p w14:paraId="715EB9FC"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Rīgas Petanka LČ posmu rīkošana (3)</w:t>
            </w:r>
          </w:p>
        </w:tc>
        <w:tc>
          <w:tcPr>
            <w:tcW w:w="984" w:type="dxa"/>
            <w:tcBorders>
              <w:top w:val="nil"/>
              <w:left w:val="nil"/>
              <w:bottom w:val="single" w:sz="4" w:space="0" w:color="auto"/>
              <w:right w:val="single" w:sz="4" w:space="0" w:color="auto"/>
            </w:tcBorders>
            <w:shd w:val="clear" w:color="auto" w:fill="auto"/>
            <w:vAlign w:val="center"/>
            <w:hideMark/>
          </w:tcPr>
          <w:p w14:paraId="5A11FA2C"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150</w:t>
            </w:r>
          </w:p>
        </w:tc>
        <w:tc>
          <w:tcPr>
            <w:tcW w:w="2370" w:type="dxa"/>
            <w:tcBorders>
              <w:top w:val="nil"/>
              <w:left w:val="nil"/>
              <w:bottom w:val="single" w:sz="4" w:space="0" w:color="auto"/>
              <w:right w:val="single" w:sz="4" w:space="0" w:color="auto"/>
            </w:tcBorders>
            <w:shd w:val="clear" w:color="auto" w:fill="auto"/>
            <w:vAlign w:val="center"/>
            <w:hideMark/>
          </w:tcPr>
          <w:p w14:paraId="7EB74D1C"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150</w:t>
            </w:r>
          </w:p>
        </w:tc>
        <w:tc>
          <w:tcPr>
            <w:tcW w:w="2109" w:type="dxa"/>
            <w:tcBorders>
              <w:top w:val="nil"/>
              <w:left w:val="nil"/>
              <w:bottom w:val="single" w:sz="4" w:space="0" w:color="auto"/>
              <w:right w:val="single" w:sz="4" w:space="0" w:color="auto"/>
            </w:tcBorders>
            <w:shd w:val="clear" w:color="auto" w:fill="auto"/>
            <w:vAlign w:val="center"/>
            <w:hideMark/>
          </w:tcPr>
          <w:p w14:paraId="59163749"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r>
      <w:tr w:rsidR="006B5578" w:rsidRPr="004D070E" w14:paraId="250A4384" w14:textId="77777777" w:rsidTr="006B5578">
        <w:trPr>
          <w:gridAfter w:val="1"/>
          <w:wAfter w:w="9" w:type="dxa"/>
          <w:trHeight w:hRule="exact" w:val="227"/>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60A3FF9B"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9</w:t>
            </w:r>
          </w:p>
        </w:tc>
        <w:tc>
          <w:tcPr>
            <w:tcW w:w="3453" w:type="dxa"/>
            <w:tcBorders>
              <w:top w:val="nil"/>
              <w:left w:val="nil"/>
              <w:bottom w:val="single" w:sz="4" w:space="0" w:color="auto"/>
              <w:right w:val="single" w:sz="4" w:space="0" w:color="auto"/>
            </w:tcBorders>
            <w:shd w:val="clear" w:color="auto" w:fill="auto"/>
            <w:vAlign w:val="center"/>
            <w:hideMark/>
          </w:tcPr>
          <w:p w14:paraId="0E91B880"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SBC Riga LČ posmu rīkošana (1)</w:t>
            </w:r>
          </w:p>
        </w:tc>
        <w:tc>
          <w:tcPr>
            <w:tcW w:w="984" w:type="dxa"/>
            <w:tcBorders>
              <w:top w:val="nil"/>
              <w:left w:val="nil"/>
              <w:bottom w:val="single" w:sz="4" w:space="0" w:color="auto"/>
              <w:right w:val="single" w:sz="4" w:space="0" w:color="auto"/>
            </w:tcBorders>
            <w:shd w:val="clear" w:color="auto" w:fill="auto"/>
            <w:vAlign w:val="center"/>
            <w:hideMark/>
          </w:tcPr>
          <w:p w14:paraId="075FBC27"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50</w:t>
            </w:r>
          </w:p>
        </w:tc>
        <w:tc>
          <w:tcPr>
            <w:tcW w:w="2370" w:type="dxa"/>
            <w:tcBorders>
              <w:top w:val="nil"/>
              <w:left w:val="nil"/>
              <w:bottom w:val="single" w:sz="4" w:space="0" w:color="auto"/>
              <w:right w:val="single" w:sz="4" w:space="0" w:color="auto"/>
            </w:tcBorders>
            <w:shd w:val="clear" w:color="auto" w:fill="auto"/>
            <w:vAlign w:val="center"/>
            <w:hideMark/>
          </w:tcPr>
          <w:p w14:paraId="7EC1D9BD"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50</w:t>
            </w:r>
          </w:p>
        </w:tc>
        <w:tc>
          <w:tcPr>
            <w:tcW w:w="2109" w:type="dxa"/>
            <w:tcBorders>
              <w:top w:val="nil"/>
              <w:left w:val="nil"/>
              <w:bottom w:val="single" w:sz="4" w:space="0" w:color="auto"/>
              <w:right w:val="single" w:sz="4" w:space="0" w:color="auto"/>
            </w:tcBorders>
            <w:shd w:val="clear" w:color="auto" w:fill="auto"/>
            <w:vAlign w:val="center"/>
            <w:hideMark/>
          </w:tcPr>
          <w:p w14:paraId="6DCB22FD"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r>
      <w:tr w:rsidR="006B5578" w:rsidRPr="004D070E" w14:paraId="7E42EAA3" w14:textId="77777777" w:rsidTr="006B5578">
        <w:trPr>
          <w:gridAfter w:val="1"/>
          <w:wAfter w:w="9" w:type="dxa"/>
          <w:trHeight w:hRule="exact" w:val="227"/>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15CCDF52"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10</w:t>
            </w:r>
          </w:p>
        </w:tc>
        <w:tc>
          <w:tcPr>
            <w:tcW w:w="3453" w:type="dxa"/>
            <w:tcBorders>
              <w:top w:val="nil"/>
              <w:left w:val="nil"/>
              <w:bottom w:val="single" w:sz="4" w:space="0" w:color="auto"/>
              <w:right w:val="single" w:sz="4" w:space="0" w:color="auto"/>
            </w:tcBorders>
            <w:shd w:val="clear" w:color="auto" w:fill="auto"/>
            <w:vAlign w:val="center"/>
            <w:hideMark/>
          </w:tcPr>
          <w:p w14:paraId="6FA00163"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LV kausa izcīņas rīkošanai</w:t>
            </w:r>
          </w:p>
        </w:tc>
        <w:tc>
          <w:tcPr>
            <w:tcW w:w="984" w:type="dxa"/>
            <w:tcBorders>
              <w:top w:val="nil"/>
              <w:left w:val="nil"/>
              <w:bottom w:val="single" w:sz="4" w:space="0" w:color="auto"/>
              <w:right w:val="single" w:sz="4" w:space="0" w:color="auto"/>
            </w:tcBorders>
            <w:shd w:val="clear" w:color="auto" w:fill="auto"/>
            <w:vAlign w:val="center"/>
            <w:hideMark/>
          </w:tcPr>
          <w:p w14:paraId="6862206F"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100</w:t>
            </w:r>
          </w:p>
        </w:tc>
        <w:tc>
          <w:tcPr>
            <w:tcW w:w="2370" w:type="dxa"/>
            <w:tcBorders>
              <w:top w:val="nil"/>
              <w:left w:val="nil"/>
              <w:bottom w:val="single" w:sz="4" w:space="0" w:color="auto"/>
              <w:right w:val="single" w:sz="4" w:space="0" w:color="auto"/>
            </w:tcBorders>
            <w:shd w:val="clear" w:color="auto" w:fill="auto"/>
            <w:vAlign w:val="center"/>
            <w:hideMark/>
          </w:tcPr>
          <w:p w14:paraId="17832AB4"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100</w:t>
            </w:r>
          </w:p>
        </w:tc>
        <w:tc>
          <w:tcPr>
            <w:tcW w:w="2109" w:type="dxa"/>
            <w:tcBorders>
              <w:top w:val="nil"/>
              <w:left w:val="nil"/>
              <w:bottom w:val="single" w:sz="4" w:space="0" w:color="auto"/>
              <w:right w:val="single" w:sz="4" w:space="0" w:color="auto"/>
            </w:tcBorders>
            <w:shd w:val="clear" w:color="auto" w:fill="auto"/>
            <w:vAlign w:val="center"/>
            <w:hideMark/>
          </w:tcPr>
          <w:p w14:paraId="1E09EFD8"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r>
      <w:tr w:rsidR="006B5578" w:rsidRPr="004D070E" w14:paraId="3B84BE5B" w14:textId="77777777" w:rsidTr="006B5578">
        <w:trPr>
          <w:gridAfter w:val="1"/>
          <w:wAfter w:w="9" w:type="dxa"/>
          <w:trHeight w:hRule="exact" w:val="227"/>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68305FC1"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11</w:t>
            </w:r>
          </w:p>
        </w:tc>
        <w:tc>
          <w:tcPr>
            <w:tcW w:w="3453" w:type="dxa"/>
            <w:tcBorders>
              <w:top w:val="nil"/>
              <w:left w:val="nil"/>
              <w:bottom w:val="single" w:sz="4" w:space="0" w:color="auto"/>
              <w:right w:val="single" w:sz="4" w:space="0" w:color="auto"/>
            </w:tcBorders>
            <w:shd w:val="clear" w:color="auto" w:fill="auto"/>
            <w:vAlign w:val="center"/>
            <w:hideMark/>
          </w:tcPr>
          <w:p w14:paraId="22D668B9"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Medaļas LČ</w:t>
            </w:r>
          </w:p>
        </w:tc>
        <w:tc>
          <w:tcPr>
            <w:tcW w:w="984" w:type="dxa"/>
            <w:tcBorders>
              <w:top w:val="nil"/>
              <w:left w:val="nil"/>
              <w:bottom w:val="single" w:sz="4" w:space="0" w:color="auto"/>
              <w:right w:val="single" w:sz="4" w:space="0" w:color="auto"/>
            </w:tcBorders>
            <w:shd w:val="clear" w:color="auto" w:fill="auto"/>
            <w:vAlign w:val="center"/>
            <w:hideMark/>
          </w:tcPr>
          <w:p w14:paraId="167C537B"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850</w:t>
            </w:r>
          </w:p>
        </w:tc>
        <w:tc>
          <w:tcPr>
            <w:tcW w:w="2370" w:type="dxa"/>
            <w:tcBorders>
              <w:top w:val="nil"/>
              <w:left w:val="nil"/>
              <w:bottom w:val="single" w:sz="4" w:space="0" w:color="auto"/>
              <w:right w:val="single" w:sz="4" w:space="0" w:color="auto"/>
            </w:tcBorders>
            <w:shd w:val="clear" w:color="auto" w:fill="auto"/>
            <w:vAlign w:val="center"/>
            <w:hideMark/>
          </w:tcPr>
          <w:p w14:paraId="3A9B5A18"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844</w:t>
            </w:r>
          </w:p>
        </w:tc>
        <w:tc>
          <w:tcPr>
            <w:tcW w:w="2109" w:type="dxa"/>
            <w:tcBorders>
              <w:top w:val="nil"/>
              <w:left w:val="nil"/>
              <w:bottom w:val="single" w:sz="4" w:space="0" w:color="auto"/>
              <w:right w:val="single" w:sz="4" w:space="0" w:color="auto"/>
            </w:tcBorders>
            <w:shd w:val="clear" w:color="auto" w:fill="auto"/>
            <w:vAlign w:val="center"/>
            <w:hideMark/>
          </w:tcPr>
          <w:p w14:paraId="74DC1E56"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6</w:t>
            </w:r>
          </w:p>
        </w:tc>
      </w:tr>
      <w:tr w:rsidR="006B5578" w:rsidRPr="004D070E" w14:paraId="06B120D6" w14:textId="77777777" w:rsidTr="006B5578">
        <w:trPr>
          <w:gridAfter w:val="1"/>
          <w:wAfter w:w="9" w:type="dxa"/>
          <w:trHeight w:hRule="exact" w:val="227"/>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6E877F4C"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12</w:t>
            </w:r>
          </w:p>
        </w:tc>
        <w:tc>
          <w:tcPr>
            <w:tcW w:w="3453" w:type="dxa"/>
            <w:tcBorders>
              <w:top w:val="nil"/>
              <w:left w:val="nil"/>
              <w:bottom w:val="single" w:sz="4" w:space="0" w:color="auto"/>
              <w:right w:val="single" w:sz="4" w:space="0" w:color="auto"/>
            </w:tcBorders>
            <w:shd w:val="clear" w:color="auto" w:fill="auto"/>
            <w:vAlign w:val="center"/>
            <w:hideMark/>
          </w:tcPr>
          <w:p w14:paraId="5F2B896F"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SUVENĪRI vai nozīmītes izlasēm</w:t>
            </w:r>
          </w:p>
        </w:tc>
        <w:tc>
          <w:tcPr>
            <w:tcW w:w="984" w:type="dxa"/>
            <w:tcBorders>
              <w:top w:val="nil"/>
              <w:left w:val="nil"/>
              <w:bottom w:val="single" w:sz="4" w:space="0" w:color="auto"/>
              <w:right w:val="single" w:sz="4" w:space="0" w:color="auto"/>
            </w:tcBorders>
            <w:shd w:val="clear" w:color="auto" w:fill="auto"/>
            <w:vAlign w:val="center"/>
            <w:hideMark/>
          </w:tcPr>
          <w:p w14:paraId="244446DC"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440</w:t>
            </w:r>
          </w:p>
        </w:tc>
        <w:tc>
          <w:tcPr>
            <w:tcW w:w="2370" w:type="dxa"/>
            <w:tcBorders>
              <w:top w:val="nil"/>
              <w:left w:val="nil"/>
              <w:bottom w:val="single" w:sz="4" w:space="0" w:color="auto"/>
              <w:right w:val="single" w:sz="4" w:space="0" w:color="auto"/>
            </w:tcBorders>
            <w:shd w:val="clear" w:color="auto" w:fill="auto"/>
            <w:vAlign w:val="center"/>
            <w:hideMark/>
          </w:tcPr>
          <w:p w14:paraId="6A5F3019"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c>
          <w:tcPr>
            <w:tcW w:w="2109" w:type="dxa"/>
            <w:tcBorders>
              <w:top w:val="nil"/>
              <w:left w:val="nil"/>
              <w:bottom w:val="single" w:sz="4" w:space="0" w:color="auto"/>
              <w:right w:val="single" w:sz="4" w:space="0" w:color="auto"/>
            </w:tcBorders>
            <w:shd w:val="clear" w:color="auto" w:fill="auto"/>
            <w:vAlign w:val="center"/>
            <w:hideMark/>
          </w:tcPr>
          <w:p w14:paraId="60C5288A"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440</w:t>
            </w:r>
          </w:p>
        </w:tc>
      </w:tr>
      <w:tr w:rsidR="006B5578" w:rsidRPr="004D070E" w14:paraId="4D217F77" w14:textId="77777777" w:rsidTr="006B5578">
        <w:trPr>
          <w:gridAfter w:val="1"/>
          <w:wAfter w:w="9" w:type="dxa"/>
          <w:trHeight w:hRule="exact" w:val="227"/>
        </w:trPr>
        <w:tc>
          <w:tcPr>
            <w:tcW w:w="4015" w:type="dxa"/>
            <w:gridSpan w:val="2"/>
            <w:tcBorders>
              <w:top w:val="single" w:sz="8" w:space="0" w:color="auto"/>
              <w:left w:val="single" w:sz="8" w:space="0" w:color="auto"/>
              <w:bottom w:val="single" w:sz="8" w:space="0" w:color="auto"/>
              <w:right w:val="single" w:sz="4" w:space="0" w:color="000000"/>
            </w:tcBorders>
            <w:shd w:val="clear" w:color="auto" w:fill="FFE599" w:themeFill="accent4" w:themeFillTint="66"/>
            <w:vAlign w:val="center"/>
            <w:hideMark/>
          </w:tcPr>
          <w:p w14:paraId="54455808" w14:textId="77777777" w:rsidR="006B5578" w:rsidRPr="004D070E" w:rsidRDefault="006B5578" w:rsidP="006B5578">
            <w:pP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 xml:space="preserve">Izdevumi LSFP saistību izpilde: </w:t>
            </w:r>
          </w:p>
        </w:tc>
        <w:tc>
          <w:tcPr>
            <w:tcW w:w="984" w:type="dxa"/>
            <w:tcBorders>
              <w:top w:val="single" w:sz="8" w:space="0" w:color="auto"/>
              <w:left w:val="nil"/>
              <w:bottom w:val="nil"/>
              <w:right w:val="single" w:sz="4" w:space="0" w:color="auto"/>
            </w:tcBorders>
            <w:shd w:val="clear" w:color="auto" w:fill="FFE599" w:themeFill="accent4" w:themeFillTint="66"/>
            <w:vAlign w:val="center"/>
            <w:hideMark/>
          </w:tcPr>
          <w:p w14:paraId="034EFDC8" w14:textId="77777777" w:rsidR="006B5578" w:rsidRPr="004D070E" w:rsidRDefault="006B5578" w:rsidP="006B5578">
            <w:pPr>
              <w:jc w:val="cente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2060</w:t>
            </w:r>
          </w:p>
        </w:tc>
        <w:tc>
          <w:tcPr>
            <w:tcW w:w="237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hideMark/>
          </w:tcPr>
          <w:p w14:paraId="086A9117" w14:textId="77777777" w:rsidR="006B5578" w:rsidRPr="004D070E" w:rsidRDefault="006B5578" w:rsidP="006B5578">
            <w:pPr>
              <w:jc w:val="cente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1594</w:t>
            </w:r>
          </w:p>
        </w:tc>
        <w:tc>
          <w:tcPr>
            <w:tcW w:w="2109" w:type="dxa"/>
            <w:tcBorders>
              <w:top w:val="single" w:sz="8" w:space="0" w:color="auto"/>
              <w:left w:val="nil"/>
              <w:bottom w:val="nil"/>
              <w:right w:val="single" w:sz="4" w:space="0" w:color="auto"/>
            </w:tcBorders>
            <w:shd w:val="clear" w:color="auto" w:fill="FFE599" w:themeFill="accent4" w:themeFillTint="66"/>
            <w:vAlign w:val="center"/>
            <w:hideMark/>
          </w:tcPr>
          <w:p w14:paraId="7B4CD202" w14:textId="77777777" w:rsidR="006B5578" w:rsidRPr="004D070E" w:rsidRDefault="006B5578" w:rsidP="006B5578">
            <w:pPr>
              <w:jc w:val="cente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466</w:t>
            </w:r>
          </w:p>
        </w:tc>
      </w:tr>
      <w:tr w:rsidR="006B5578" w:rsidRPr="004D070E" w14:paraId="11582A85" w14:textId="77777777" w:rsidTr="006B5578">
        <w:trPr>
          <w:trHeight w:hRule="exact" w:val="227"/>
        </w:trPr>
        <w:tc>
          <w:tcPr>
            <w:tcW w:w="9487" w:type="dxa"/>
            <w:gridSpan w:val="6"/>
            <w:tcBorders>
              <w:top w:val="single" w:sz="8" w:space="0" w:color="auto"/>
              <w:left w:val="single" w:sz="8" w:space="0" w:color="auto"/>
              <w:bottom w:val="single" w:sz="8" w:space="0" w:color="auto"/>
              <w:right w:val="single" w:sz="4" w:space="0" w:color="auto"/>
            </w:tcBorders>
            <w:shd w:val="clear" w:color="000000" w:fill="D9D9D9"/>
            <w:vAlign w:val="center"/>
            <w:hideMark/>
          </w:tcPr>
          <w:p w14:paraId="1923E6C1" w14:textId="77777777" w:rsidR="006B5578" w:rsidRPr="004D070E" w:rsidRDefault="006B5578" w:rsidP="006B5578">
            <w:pPr>
              <w:jc w:val="cente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LATVIJAS IZLAŠU UN KLUBU DALĪBA STARPTAUTISKOS TURNĪROS</w:t>
            </w:r>
          </w:p>
        </w:tc>
      </w:tr>
      <w:tr w:rsidR="006B5578" w:rsidRPr="004D070E" w14:paraId="4F9A65A9" w14:textId="77777777" w:rsidTr="006B5578">
        <w:trPr>
          <w:gridAfter w:val="1"/>
          <w:wAfter w:w="9" w:type="dxa"/>
          <w:trHeight w:hRule="exact" w:val="227"/>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7E63F0D4"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w:t>
            </w:r>
          </w:p>
        </w:tc>
        <w:tc>
          <w:tcPr>
            <w:tcW w:w="3453" w:type="dxa"/>
            <w:tcBorders>
              <w:top w:val="nil"/>
              <w:left w:val="nil"/>
              <w:bottom w:val="single" w:sz="4" w:space="0" w:color="auto"/>
              <w:right w:val="nil"/>
            </w:tcBorders>
            <w:shd w:val="clear" w:color="auto" w:fill="auto"/>
            <w:vAlign w:val="center"/>
            <w:hideMark/>
          </w:tcPr>
          <w:p w14:paraId="5B1ADDEA"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Biedru nauda CEP un FIPJP</w:t>
            </w:r>
          </w:p>
        </w:tc>
        <w:tc>
          <w:tcPr>
            <w:tcW w:w="984" w:type="dxa"/>
            <w:tcBorders>
              <w:top w:val="nil"/>
              <w:left w:val="single" w:sz="4" w:space="0" w:color="auto"/>
              <w:bottom w:val="single" w:sz="4" w:space="0" w:color="auto"/>
              <w:right w:val="single" w:sz="4" w:space="0" w:color="auto"/>
            </w:tcBorders>
            <w:shd w:val="clear" w:color="auto" w:fill="auto"/>
            <w:vAlign w:val="center"/>
            <w:hideMark/>
          </w:tcPr>
          <w:p w14:paraId="30C03F3D"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530</w:t>
            </w:r>
          </w:p>
        </w:tc>
        <w:tc>
          <w:tcPr>
            <w:tcW w:w="2370" w:type="dxa"/>
            <w:tcBorders>
              <w:top w:val="nil"/>
              <w:left w:val="nil"/>
              <w:bottom w:val="single" w:sz="4" w:space="0" w:color="auto"/>
              <w:right w:val="single" w:sz="4" w:space="0" w:color="auto"/>
            </w:tcBorders>
            <w:shd w:val="clear" w:color="auto" w:fill="auto"/>
            <w:vAlign w:val="center"/>
            <w:hideMark/>
          </w:tcPr>
          <w:p w14:paraId="5A46C9D8"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530</w:t>
            </w:r>
          </w:p>
        </w:tc>
        <w:tc>
          <w:tcPr>
            <w:tcW w:w="2109" w:type="dxa"/>
            <w:tcBorders>
              <w:top w:val="nil"/>
              <w:left w:val="nil"/>
              <w:bottom w:val="single" w:sz="4" w:space="0" w:color="auto"/>
              <w:right w:val="single" w:sz="4" w:space="0" w:color="auto"/>
            </w:tcBorders>
            <w:shd w:val="clear" w:color="auto" w:fill="auto"/>
            <w:vAlign w:val="center"/>
            <w:hideMark/>
          </w:tcPr>
          <w:p w14:paraId="68BA56A2"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r>
      <w:tr w:rsidR="006B5578" w:rsidRPr="004D070E" w14:paraId="4833F031" w14:textId="77777777" w:rsidTr="006B5578">
        <w:trPr>
          <w:gridAfter w:val="1"/>
          <w:wAfter w:w="9" w:type="dxa"/>
          <w:trHeight w:hRule="exact" w:val="227"/>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713AD1F1"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2</w:t>
            </w:r>
          </w:p>
        </w:tc>
        <w:tc>
          <w:tcPr>
            <w:tcW w:w="3453" w:type="dxa"/>
            <w:tcBorders>
              <w:top w:val="nil"/>
              <w:left w:val="nil"/>
              <w:bottom w:val="single" w:sz="4" w:space="0" w:color="auto"/>
              <w:right w:val="nil"/>
            </w:tcBorders>
            <w:shd w:val="clear" w:color="auto" w:fill="auto"/>
            <w:vAlign w:val="center"/>
            <w:hideMark/>
          </w:tcPr>
          <w:p w14:paraId="78950AAD"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Dalība PČ Dānijā (2+2)</w:t>
            </w:r>
          </w:p>
        </w:tc>
        <w:tc>
          <w:tcPr>
            <w:tcW w:w="984" w:type="dxa"/>
            <w:tcBorders>
              <w:top w:val="nil"/>
              <w:left w:val="single" w:sz="4" w:space="0" w:color="auto"/>
              <w:bottom w:val="single" w:sz="4" w:space="0" w:color="auto"/>
              <w:right w:val="single" w:sz="4" w:space="0" w:color="auto"/>
            </w:tcBorders>
            <w:shd w:val="clear" w:color="auto" w:fill="auto"/>
            <w:vAlign w:val="center"/>
            <w:hideMark/>
          </w:tcPr>
          <w:p w14:paraId="08C78011"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735</w:t>
            </w:r>
          </w:p>
        </w:tc>
        <w:tc>
          <w:tcPr>
            <w:tcW w:w="2370" w:type="dxa"/>
            <w:tcBorders>
              <w:top w:val="nil"/>
              <w:left w:val="nil"/>
              <w:bottom w:val="single" w:sz="4" w:space="0" w:color="auto"/>
              <w:right w:val="single" w:sz="4" w:space="0" w:color="auto"/>
            </w:tcBorders>
            <w:shd w:val="clear" w:color="auto" w:fill="auto"/>
            <w:vAlign w:val="center"/>
            <w:hideMark/>
          </w:tcPr>
          <w:p w14:paraId="6888D155"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670</w:t>
            </w:r>
          </w:p>
        </w:tc>
        <w:tc>
          <w:tcPr>
            <w:tcW w:w="2109" w:type="dxa"/>
            <w:tcBorders>
              <w:top w:val="nil"/>
              <w:left w:val="nil"/>
              <w:bottom w:val="single" w:sz="4" w:space="0" w:color="auto"/>
              <w:right w:val="single" w:sz="4" w:space="0" w:color="auto"/>
            </w:tcBorders>
            <w:shd w:val="clear" w:color="auto" w:fill="auto"/>
            <w:vAlign w:val="center"/>
            <w:hideMark/>
          </w:tcPr>
          <w:p w14:paraId="63D39CD1"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65</w:t>
            </w:r>
          </w:p>
        </w:tc>
      </w:tr>
      <w:tr w:rsidR="006B5578" w:rsidRPr="004D070E" w14:paraId="5D75EC9C" w14:textId="77777777" w:rsidTr="006B5578">
        <w:trPr>
          <w:gridAfter w:val="1"/>
          <w:wAfter w:w="9" w:type="dxa"/>
          <w:trHeight w:hRule="exac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B9261B8"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3</w:t>
            </w:r>
          </w:p>
        </w:tc>
        <w:tc>
          <w:tcPr>
            <w:tcW w:w="3453" w:type="dxa"/>
            <w:tcBorders>
              <w:top w:val="nil"/>
              <w:left w:val="nil"/>
              <w:bottom w:val="single" w:sz="4" w:space="0" w:color="auto"/>
              <w:right w:val="nil"/>
            </w:tcBorders>
            <w:shd w:val="clear" w:color="auto" w:fill="auto"/>
            <w:vAlign w:val="center"/>
            <w:hideMark/>
          </w:tcPr>
          <w:p w14:paraId="09BB8220"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Dalība EČ Spānijā (s3)</w:t>
            </w:r>
          </w:p>
        </w:tc>
        <w:tc>
          <w:tcPr>
            <w:tcW w:w="984" w:type="dxa"/>
            <w:tcBorders>
              <w:top w:val="nil"/>
              <w:left w:val="single" w:sz="4" w:space="0" w:color="auto"/>
              <w:bottom w:val="single" w:sz="4" w:space="0" w:color="auto"/>
              <w:right w:val="single" w:sz="4" w:space="0" w:color="auto"/>
            </w:tcBorders>
            <w:shd w:val="clear" w:color="auto" w:fill="auto"/>
            <w:vAlign w:val="center"/>
            <w:hideMark/>
          </w:tcPr>
          <w:p w14:paraId="797BB487"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735</w:t>
            </w:r>
          </w:p>
        </w:tc>
        <w:tc>
          <w:tcPr>
            <w:tcW w:w="2370" w:type="dxa"/>
            <w:tcBorders>
              <w:top w:val="nil"/>
              <w:left w:val="nil"/>
              <w:bottom w:val="nil"/>
              <w:right w:val="single" w:sz="4" w:space="0" w:color="auto"/>
            </w:tcBorders>
            <w:shd w:val="clear" w:color="auto" w:fill="auto"/>
            <w:vAlign w:val="center"/>
            <w:hideMark/>
          </w:tcPr>
          <w:p w14:paraId="19C99402"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670</w:t>
            </w:r>
          </w:p>
        </w:tc>
        <w:tc>
          <w:tcPr>
            <w:tcW w:w="2109" w:type="dxa"/>
            <w:tcBorders>
              <w:top w:val="nil"/>
              <w:left w:val="nil"/>
              <w:bottom w:val="single" w:sz="4" w:space="0" w:color="auto"/>
              <w:right w:val="single" w:sz="4" w:space="0" w:color="auto"/>
            </w:tcBorders>
            <w:shd w:val="clear" w:color="auto" w:fill="auto"/>
            <w:vAlign w:val="center"/>
            <w:hideMark/>
          </w:tcPr>
          <w:p w14:paraId="653FD908"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65</w:t>
            </w:r>
          </w:p>
        </w:tc>
      </w:tr>
      <w:tr w:rsidR="006B5578" w:rsidRPr="004D070E" w14:paraId="46BD1A4B" w14:textId="77777777" w:rsidTr="006B5578">
        <w:trPr>
          <w:gridAfter w:val="1"/>
          <w:wAfter w:w="9" w:type="dxa"/>
          <w:trHeight w:hRule="exac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002FB4F"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4</w:t>
            </w:r>
          </w:p>
        </w:tc>
        <w:tc>
          <w:tcPr>
            <w:tcW w:w="3453" w:type="dxa"/>
            <w:tcBorders>
              <w:top w:val="nil"/>
              <w:left w:val="nil"/>
              <w:bottom w:val="single" w:sz="4" w:space="0" w:color="auto"/>
              <w:right w:val="nil"/>
            </w:tcBorders>
            <w:shd w:val="clear" w:color="auto" w:fill="auto"/>
            <w:vAlign w:val="center"/>
            <w:hideMark/>
          </w:tcPr>
          <w:p w14:paraId="5D6FC8FC"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Dalība BM MIX Lietuvā (8 pāri)</w:t>
            </w:r>
          </w:p>
        </w:tc>
        <w:tc>
          <w:tcPr>
            <w:tcW w:w="984" w:type="dxa"/>
            <w:tcBorders>
              <w:top w:val="nil"/>
              <w:left w:val="single" w:sz="4" w:space="0" w:color="auto"/>
              <w:bottom w:val="single" w:sz="4" w:space="0" w:color="auto"/>
              <w:right w:val="single" w:sz="4" w:space="0" w:color="auto"/>
            </w:tcBorders>
            <w:shd w:val="clear" w:color="auto" w:fill="auto"/>
            <w:vAlign w:val="center"/>
            <w:hideMark/>
          </w:tcPr>
          <w:p w14:paraId="247E49BC"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160</w:t>
            </w:r>
          </w:p>
        </w:tc>
        <w:tc>
          <w:tcPr>
            <w:tcW w:w="2370" w:type="dxa"/>
            <w:tcBorders>
              <w:top w:val="single" w:sz="4" w:space="0" w:color="auto"/>
              <w:left w:val="nil"/>
              <w:bottom w:val="nil"/>
              <w:right w:val="single" w:sz="4" w:space="0" w:color="auto"/>
            </w:tcBorders>
            <w:shd w:val="clear" w:color="auto" w:fill="auto"/>
            <w:vAlign w:val="center"/>
            <w:hideMark/>
          </w:tcPr>
          <w:p w14:paraId="1BDF7123"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160</w:t>
            </w:r>
          </w:p>
        </w:tc>
        <w:tc>
          <w:tcPr>
            <w:tcW w:w="2109" w:type="dxa"/>
            <w:tcBorders>
              <w:top w:val="nil"/>
              <w:left w:val="nil"/>
              <w:bottom w:val="single" w:sz="4" w:space="0" w:color="auto"/>
              <w:right w:val="single" w:sz="4" w:space="0" w:color="auto"/>
            </w:tcBorders>
            <w:shd w:val="clear" w:color="auto" w:fill="auto"/>
            <w:vAlign w:val="center"/>
            <w:hideMark/>
          </w:tcPr>
          <w:p w14:paraId="66041C43"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r>
      <w:tr w:rsidR="006B5578" w:rsidRPr="004D070E" w14:paraId="29465197" w14:textId="77777777" w:rsidTr="006B5578">
        <w:trPr>
          <w:gridAfter w:val="1"/>
          <w:wAfter w:w="9" w:type="dxa"/>
          <w:trHeight w:hRule="exac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A694EC"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5</w:t>
            </w:r>
          </w:p>
        </w:tc>
        <w:tc>
          <w:tcPr>
            <w:tcW w:w="3453" w:type="dxa"/>
            <w:tcBorders>
              <w:top w:val="nil"/>
              <w:left w:val="nil"/>
              <w:bottom w:val="single" w:sz="4" w:space="0" w:color="auto"/>
              <w:right w:val="nil"/>
            </w:tcBorders>
            <w:shd w:val="clear" w:color="auto" w:fill="auto"/>
            <w:vAlign w:val="center"/>
            <w:hideMark/>
          </w:tcPr>
          <w:p w14:paraId="14AC0E3C"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Dalība EČ Nīderlandē (2+2)</w:t>
            </w:r>
          </w:p>
        </w:tc>
        <w:tc>
          <w:tcPr>
            <w:tcW w:w="984" w:type="dxa"/>
            <w:tcBorders>
              <w:top w:val="nil"/>
              <w:left w:val="single" w:sz="4" w:space="0" w:color="auto"/>
              <w:bottom w:val="single" w:sz="4" w:space="0" w:color="auto"/>
              <w:right w:val="single" w:sz="4" w:space="0" w:color="auto"/>
            </w:tcBorders>
            <w:shd w:val="clear" w:color="auto" w:fill="auto"/>
            <w:vAlign w:val="center"/>
            <w:hideMark/>
          </w:tcPr>
          <w:p w14:paraId="27AAC7E0"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735</w:t>
            </w:r>
          </w:p>
        </w:tc>
        <w:tc>
          <w:tcPr>
            <w:tcW w:w="2370" w:type="dxa"/>
            <w:tcBorders>
              <w:top w:val="single" w:sz="4" w:space="0" w:color="auto"/>
              <w:left w:val="nil"/>
              <w:bottom w:val="single" w:sz="4" w:space="0" w:color="auto"/>
              <w:right w:val="single" w:sz="4" w:space="0" w:color="auto"/>
            </w:tcBorders>
            <w:shd w:val="clear" w:color="auto" w:fill="auto"/>
            <w:vAlign w:val="center"/>
            <w:hideMark/>
          </w:tcPr>
          <w:p w14:paraId="5DC29911"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670</w:t>
            </w:r>
          </w:p>
        </w:tc>
        <w:tc>
          <w:tcPr>
            <w:tcW w:w="2109" w:type="dxa"/>
            <w:tcBorders>
              <w:top w:val="nil"/>
              <w:left w:val="nil"/>
              <w:bottom w:val="single" w:sz="4" w:space="0" w:color="auto"/>
              <w:right w:val="single" w:sz="4" w:space="0" w:color="auto"/>
            </w:tcBorders>
            <w:shd w:val="clear" w:color="auto" w:fill="auto"/>
            <w:vAlign w:val="center"/>
            <w:hideMark/>
          </w:tcPr>
          <w:p w14:paraId="0D76FFF7"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65</w:t>
            </w:r>
          </w:p>
        </w:tc>
      </w:tr>
      <w:tr w:rsidR="006B5578" w:rsidRPr="004D070E" w14:paraId="1A7CDF7F" w14:textId="77777777" w:rsidTr="006B5578">
        <w:trPr>
          <w:gridAfter w:val="1"/>
          <w:wAfter w:w="9" w:type="dxa"/>
          <w:trHeight w:hRule="exac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B4E3CD"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6</w:t>
            </w:r>
          </w:p>
        </w:tc>
        <w:tc>
          <w:tcPr>
            <w:tcW w:w="3453" w:type="dxa"/>
            <w:tcBorders>
              <w:top w:val="nil"/>
              <w:left w:val="nil"/>
              <w:bottom w:val="single" w:sz="4" w:space="0" w:color="auto"/>
              <w:right w:val="nil"/>
            </w:tcBorders>
            <w:shd w:val="clear" w:color="auto" w:fill="auto"/>
            <w:vAlign w:val="center"/>
            <w:hideMark/>
          </w:tcPr>
          <w:p w14:paraId="7B93F00F"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Dalība</w:t>
            </w:r>
            <w:r w:rsidRPr="004D070E">
              <w:rPr>
                <w:rFonts w:ascii="Times New Roman" w:hAnsi="Times New Roman" w:cs="Times New Roman"/>
                <w:b/>
                <w:bCs/>
                <w:color w:val="000000"/>
                <w:sz w:val="18"/>
                <w:szCs w:val="18"/>
                <w:lang w:eastAsia="lv-LV"/>
              </w:rPr>
              <w:t xml:space="preserve"> LAT - EST</w:t>
            </w:r>
            <w:r w:rsidRPr="004D070E">
              <w:rPr>
                <w:rFonts w:ascii="Times New Roman" w:hAnsi="Times New Roman" w:cs="Times New Roman"/>
                <w:color w:val="000000"/>
                <w:sz w:val="18"/>
                <w:szCs w:val="18"/>
                <w:lang w:eastAsia="lv-LV"/>
              </w:rPr>
              <w:t xml:space="preserve"> Upesciemā</w:t>
            </w:r>
          </w:p>
        </w:tc>
        <w:tc>
          <w:tcPr>
            <w:tcW w:w="984" w:type="dxa"/>
            <w:tcBorders>
              <w:top w:val="nil"/>
              <w:left w:val="single" w:sz="4" w:space="0" w:color="auto"/>
              <w:bottom w:val="single" w:sz="4" w:space="0" w:color="auto"/>
              <w:right w:val="single" w:sz="4" w:space="0" w:color="auto"/>
            </w:tcBorders>
            <w:shd w:val="clear" w:color="auto" w:fill="auto"/>
            <w:vAlign w:val="center"/>
            <w:hideMark/>
          </w:tcPr>
          <w:p w14:paraId="756D5F50"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380</w:t>
            </w:r>
          </w:p>
        </w:tc>
        <w:tc>
          <w:tcPr>
            <w:tcW w:w="2370" w:type="dxa"/>
            <w:tcBorders>
              <w:top w:val="nil"/>
              <w:left w:val="nil"/>
              <w:bottom w:val="single" w:sz="4" w:space="0" w:color="auto"/>
              <w:right w:val="single" w:sz="4" w:space="0" w:color="auto"/>
            </w:tcBorders>
            <w:shd w:val="clear" w:color="auto" w:fill="auto"/>
            <w:noWrap/>
            <w:vAlign w:val="center"/>
            <w:hideMark/>
          </w:tcPr>
          <w:p w14:paraId="7FEE879B"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159</w:t>
            </w:r>
          </w:p>
        </w:tc>
        <w:tc>
          <w:tcPr>
            <w:tcW w:w="2109" w:type="dxa"/>
            <w:tcBorders>
              <w:top w:val="nil"/>
              <w:left w:val="nil"/>
              <w:bottom w:val="single" w:sz="4" w:space="0" w:color="auto"/>
              <w:right w:val="single" w:sz="4" w:space="0" w:color="auto"/>
            </w:tcBorders>
            <w:shd w:val="clear" w:color="auto" w:fill="auto"/>
            <w:vAlign w:val="center"/>
            <w:hideMark/>
          </w:tcPr>
          <w:p w14:paraId="7CD535C6"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221</w:t>
            </w:r>
          </w:p>
        </w:tc>
      </w:tr>
      <w:tr w:rsidR="006B5578" w:rsidRPr="004D070E" w14:paraId="5501775C" w14:textId="77777777" w:rsidTr="006B5578">
        <w:trPr>
          <w:gridAfter w:val="1"/>
          <w:wAfter w:w="9" w:type="dxa"/>
          <w:trHeight w:hRule="exac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396DAA3"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7</w:t>
            </w:r>
          </w:p>
        </w:tc>
        <w:tc>
          <w:tcPr>
            <w:tcW w:w="3453" w:type="dxa"/>
            <w:tcBorders>
              <w:top w:val="nil"/>
              <w:left w:val="nil"/>
              <w:bottom w:val="single" w:sz="4" w:space="0" w:color="auto"/>
              <w:right w:val="nil"/>
            </w:tcBorders>
            <w:shd w:val="clear" w:color="auto" w:fill="auto"/>
            <w:vAlign w:val="center"/>
            <w:hideMark/>
          </w:tcPr>
          <w:p w14:paraId="0D4E6E58"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Dalība Baltic Sea Club Cup Kauņā</w:t>
            </w:r>
          </w:p>
        </w:tc>
        <w:tc>
          <w:tcPr>
            <w:tcW w:w="984" w:type="dxa"/>
            <w:tcBorders>
              <w:top w:val="nil"/>
              <w:left w:val="single" w:sz="4" w:space="0" w:color="auto"/>
              <w:bottom w:val="single" w:sz="4" w:space="0" w:color="auto"/>
              <w:right w:val="single" w:sz="4" w:space="0" w:color="auto"/>
            </w:tcBorders>
            <w:shd w:val="clear" w:color="auto" w:fill="auto"/>
            <w:vAlign w:val="center"/>
            <w:hideMark/>
          </w:tcPr>
          <w:p w14:paraId="14EBD241"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620</w:t>
            </w:r>
          </w:p>
        </w:tc>
        <w:tc>
          <w:tcPr>
            <w:tcW w:w="2370" w:type="dxa"/>
            <w:tcBorders>
              <w:top w:val="nil"/>
              <w:left w:val="nil"/>
              <w:bottom w:val="single" w:sz="4" w:space="0" w:color="auto"/>
              <w:right w:val="single" w:sz="4" w:space="0" w:color="auto"/>
            </w:tcBorders>
            <w:shd w:val="clear" w:color="auto" w:fill="auto"/>
            <w:noWrap/>
            <w:vAlign w:val="center"/>
            <w:hideMark/>
          </w:tcPr>
          <w:p w14:paraId="35EDC881"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620</w:t>
            </w:r>
          </w:p>
        </w:tc>
        <w:tc>
          <w:tcPr>
            <w:tcW w:w="2109" w:type="dxa"/>
            <w:tcBorders>
              <w:top w:val="nil"/>
              <w:left w:val="nil"/>
              <w:bottom w:val="single" w:sz="4" w:space="0" w:color="auto"/>
              <w:right w:val="single" w:sz="4" w:space="0" w:color="auto"/>
            </w:tcBorders>
            <w:shd w:val="clear" w:color="auto" w:fill="auto"/>
            <w:vAlign w:val="center"/>
            <w:hideMark/>
          </w:tcPr>
          <w:p w14:paraId="7E31BBE0"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 </w:t>
            </w:r>
          </w:p>
        </w:tc>
      </w:tr>
      <w:tr w:rsidR="006B5578" w:rsidRPr="004D070E" w14:paraId="4B5C83B3" w14:textId="77777777" w:rsidTr="006B5578">
        <w:trPr>
          <w:gridAfter w:val="1"/>
          <w:wAfter w:w="9" w:type="dxa"/>
          <w:trHeight w:hRule="exac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4CEF58"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8</w:t>
            </w:r>
          </w:p>
        </w:tc>
        <w:tc>
          <w:tcPr>
            <w:tcW w:w="3453" w:type="dxa"/>
            <w:tcBorders>
              <w:top w:val="nil"/>
              <w:left w:val="nil"/>
              <w:bottom w:val="single" w:sz="4" w:space="0" w:color="auto"/>
              <w:right w:val="nil"/>
            </w:tcBorders>
            <w:shd w:val="clear" w:color="auto" w:fill="auto"/>
            <w:vAlign w:val="center"/>
            <w:hideMark/>
          </w:tcPr>
          <w:p w14:paraId="0686E487"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Dalība EČ Spānijā (JAUN)</w:t>
            </w:r>
          </w:p>
        </w:tc>
        <w:tc>
          <w:tcPr>
            <w:tcW w:w="984" w:type="dxa"/>
            <w:tcBorders>
              <w:top w:val="nil"/>
              <w:left w:val="single" w:sz="4" w:space="0" w:color="auto"/>
              <w:bottom w:val="single" w:sz="4" w:space="0" w:color="auto"/>
              <w:right w:val="single" w:sz="4" w:space="0" w:color="auto"/>
            </w:tcBorders>
            <w:shd w:val="clear" w:color="auto" w:fill="auto"/>
            <w:vAlign w:val="center"/>
            <w:hideMark/>
          </w:tcPr>
          <w:p w14:paraId="7FF9D58C"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835</w:t>
            </w:r>
          </w:p>
        </w:tc>
        <w:tc>
          <w:tcPr>
            <w:tcW w:w="2370" w:type="dxa"/>
            <w:tcBorders>
              <w:top w:val="nil"/>
              <w:left w:val="nil"/>
              <w:bottom w:val="single" w:sz="4" w:space="0" w:color="auto"/>
              <w:right w:val="single" w:sz="4" w:space="0" w:color="auto"/>
            </w:tcBorders>
            <w:shd w:val="clear" w:color="auto" w:fill="auto"/>
            <w:noWrap/>
            <w:vAlign w:val="center"/>
            <w:hideMark/>
          </w:tcPr>
          <w:p w14:paraId="2E825924"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800</w:t>
            </w:r>
          </w:p>
        </w:tc>
        <w:tc>
          <w:tcPr>
            <w:tcW w:w="2109" w:type="dxa"/>
            <w:tcBorders>
              <w:top w:val="nil"/>
              <w:left w:val="nil"/>
              <w:bottom w:val="single" w:sz="4" w:space="0" w:color="auto"/>
              <w:right w:val="single" w:sz="4" w:space="0" w:color="auto"/>
            </w:tcBorders>
            <w:shd w:val="clear" w:color="auto" w:fill="auto"/>
            <w:vAlign w:val="center"/>
            <w:hideMark/>
          </w:tcPr>
          <w:p w14:paraId="59A28887"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35</w:t>
            </w:r>
          </w:p>
        </w:tc>
      </w:tr>
      <w:tr w:rsidR="006B5578" w:rsidRPr="004D070E" w14:paraId="671D2872" w14:textId="77777777" w:rsidTr="006B5578">
        <w:trPr>
          <w:gridAfter w:val="1"/>
          <w:wAfter w:w="9" w:type="dxa"/>
          <w:trHeight w:hRule="exac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355001"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9</w:t>
            </w:r>
          </w:p>
        </w:tc>
        <w:tc>
          <w:tcPr>
            <w:tcW w:w="3453" w:type="dxa"/>
            <w:tcBorders>
              <w:top w:val="nil"/>
              <w:left w:val="nil"/>
              <w:bottom w:val="single" w:sz="4" w:space="0" w:color="auto"/>
              <w:right w:val="nil"/>
            </w:tcBorders>
            <w:shd w:val="clear" w:color="auto" w:fill="auto"/>
            <w:vAlign w:val="center"/>
            <w:hideMark/>
          </w:tcPr>
          <w:p w14:paraId="134B185F"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Dalība EČ Spānijā (ESPs, ESPv)</w:t>
            </w:r>
          </w:p>
        </w:tc>
        <w:tc>
          <w:tcPr>
            <w:tcW w:w="984" w:type="dxa"/>
            <w:tcBorders>
              <w:top w:val="nil"/>
              <w:left w:val="single" w:sz="4" w:space="0" w:color="auto"/>
              <w:bottom w:val="single" w:sz="4" w:space="0" w:color="auto"/>
              <w:right w:val="single" w:sz="4" w:space="0" w:color="auto"/>
            </w:tcBorders>
            <w:shd w:val="clear" w:color="auto" w:fill="auto"/>
            <w:vAlign w:val="center"/>
            <w:hideMark/>
          </w:tcPr>
          <w:p w14:paraId="42F2BE77"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735</w:t>
            </w:r>
          </w:p>
        </w:tc>
        <w:tc>
          <w:tcPr>
            <w:tcW w:w="2370" w:type="dxa"/>
            <w:tcBorders>
              <w:top w:val="nil"/>
              <w:left w:val="nil"/>
              <w:bottom w:val="single" w:sz="4" w:space="0" w:color="auto"/>
              <w:right w:val="single" w:sz="4" w:space="0" w:color="auto"/>
            </w:tcBorders>
            <w:shd w:val="clear" w:color="auto" w:fill="auto"/>
            <w:noWrap/>
            <w:vAlign w:val="center"/>
            <w:hideMark/>
          </w:tcPr>
          <w:p w14:paraId="7581BFC8"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670</w:t>
            </w:r>
          </w:p>
        </w:tc>
        <w:tc>
          <w:tcPr>
            <w:tcW w:w="2109" w:type="dxa"/>
            <w:tcBorders>
              <w:top w:val="nil"/>
              <w:left w:val="nil"/>
              <w:bottom w:val="single" w:sz="4" w:space="0" w:color="auto"/>
              <w:right w:val="single" w:sz="4" w:space="0" w:color="auto"/>
            </w:tcBorders>
            <w:shd w:val="clear" w:color="auto" w:fill="auto"/>
            <w:vAlign w:val="center"/>
            <w:hideMark/>
          </w:tcPr>
          <w:p w14:paraId="0DA752B9"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65</w:t>
            </w:r>
          </w:p>
        </w:tc>
      </w:tr>
      <w:tr w:rsidR="006B5578" w:rsidRPr="004D070E" w14:paraId="7D9FFF9F" w14:textId="77777777" w:rsidTr="006B5578">
        <w:trPr>
          <w:gridAfter w:val="1"/>
          <w:wAfter w:w="9" w:type="dxa"/>
          <w:trHeight w:hRule="exac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4A581D1"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10</w:t>
            </w:r>
          </w:p>
        </w:tc>
        <w:tc>
          <w:tcPr>
            <w:tcW w:w="3453" w:type="dxa"/>
            <w:tcBorders>
              <w:top w:val="nil"/>
              <w:left w:val="nil"/>
              <w:bottom w:val="nil"/>
              <w:right w:val="nil"/>
            </w:tcBorders>
            <w:shd w:val="clear" w:color="auto" w:fill="auto"/>
            <w:vAlign w:val="center"/>
            <w:hideMark/>
          </w:tcPr>
          <w:p w14:paraId="3C72180D"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Dalība Euro Cup</w:t>
            </w:r>
          </w:p>
        </w:tc>
        <w:tc>
          <w:tcPr>
            <w:tcW w:w="984" w:type="dxa"/>
            <w:tcBorders>
              <w:top w:val="nil"/>
              <w:left w:val="single" w:sz="4" w:space="0" w:color="auto"/>
              <w:bottom w:val="single" w:sz="4" w:space="0" w:color="auto"/>
              <w:right w:val="single" w:sz="4" w:space="0" w:color="auto"/>
            </w:tcBorders>
            <w:shd w:val="clear" w:color="auto" w:fill="auto"/>
            <w:vAlign w:val="center"/>
            <w:hideMark/>
          </w:tcPr>
          <w:p w14:paraId="00117E7F"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735</w:t>
            </w:r>
          </w:p>
        </w:tc>
        <w:tc>
          <w:tcPr>
            <w:tcW w:w="2370" w:type="dxa"/>
            <w:tcBorders>
              <w:top w:val="nil"/>
              <w:left w:val="nil"/>
              <w:bottom w:val="nil"/>
              <w:right w:val="single" w:sz="4" w:space="0" w:color="auto"/>
            </w:tcBorders>
            <w:shd w:val="clear" w:color="auto" w:fill="auto"/>
            <w:noWrap/>
            <w:vAlign w:val="center"/>
            <w:hideMark/>
          </w:tcPr>
          <w:p w14:paraId="3A2E8476"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670</w:t>
            </w:r>
          </w:p>
        </w:tc>
        <w:tc>
          <w:tcPr>
            <w:tcW w:w="2109" w:type="dxa"/>
            <w:tcBorders>
              <w:top w:val="nil"/>
              <w:left w:val="nil"/>
              <w:bottom w:val="nil"/>
              <w:right w:val="single" w:sz="4" w:space="0" w:color="auto"/>
            </w:tcBorders>
            <w:shd w:val="clear" w:color="auto" w:fill="auto"/>
            <w:vAlign w:val="center"/>
            <w:hideMark/>
          </w:tcPr>
          <w:p w14:paraId="259C70CC"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65</w:t>
            </w:r>
          </w:p>
        </w:tc>
      </w:tr>
      <w:tr w:rsidR="006B5578" w:rsidRPr="004D070E" w14:paraId="655C128E" w14:textId="77777777" w:rsidTr="006B5578">
        <w:trPr>
          <w:gridAfter w:val="1"/>
          <w:wAfter w:w="9" w:type="dxa"/>
          <w:trHeight w:hRule="exac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E1E7BD5"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11</w:t>
            </w:r>
          </w:p>
        </w:tc>
        <w:tc>
          <w:tcPr>
            <w:tcW w:w="3453" w:type="dxa"/>
            <w:tcBorders>
              <w:top w:val="single" w:sz="4" w:space="0" w:color="auto"/>
              <w:left w:val="nil"/>
              <w:bottom w:val="single" w:sz="4" w:space="0" w:color="auto"/>
              <w:right w:val="nil"/>
            </w:tcBorders>
            <w:shd w:val="clear" w:color="auto" w:fill="auto"/>
            <w:vAlign w:val="center"/>
            <w:hideMark/>
          </w:tcPr>
          <w:p w14:paraId="72818AFE"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Dalība PČ Benin (v3)</w:t>
            </w:r>
          </w:p>
        </w:tc>
        <w:tc>
          <w:tcPr>
            <w:tcW w:w="984" w:type="dxa"/>
            <w:tcBorders>
              <w:top w:val="nil"/>
              <w:left w:val="single" w:sz="4" w:space="0" w:color="auto"/>
              <w:bottom w:val="nil"/>
              <w:right w:val="single" w:sz="4" w:space="0" w:color="auto"/>
            </w:tcBorders>
            <w:shd w:val="clear" w:color="auto" w:fill="auto"/>
            <w:vAlign w:val="center"/>
            <w:hideMark/>
          </w:tcPr>
          <w:p w14:paraId="6EBE32C6"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735</w:t>
            </w:r>
          </w:p>
        </w:tc>
        <w:tc>
          <w:tcPr>
            <w:tcW w:w="2370" w:type="dxa"/>
            <w:tcBorders>
              <w:top w:val="single" w:sz="4" w:space="0" w:color="auto"/>
              <w:left w:val="nil"/>
              <w:bottom w:val="nil"/>
              <w:right w:val="single" w:sz="4" w:space="0" w:color="auto"/>
            </w:tcBorders>
            <w:shd w:val="clear" w:color="auto" w:fill="auto"/>
            <w:noWrap/>
            <w:vAlign w:val="center"/>
            <w:hideMark/>
          </w:tcPr>
          <w:p w14:paraId="11AEC38E" w14:textId="77777777" w:rsidR="006B5578" w:rsidRPr="004D070E" w:rsidRDefault="006B5578" w:rsidP="006B5578">
            <w:pPr>
              <w:jc w:val="center"/>
              <w:rPr>
                <w:rFonts w:ascii="Times New Roman" w:hAnsi="Times New Roman" w:cs="Times New Roman"/>
                <w:sz w:val="18"/>
                <w:szCs w:val="18"/>
                <w:lang w:eastAsia="lv-LV"/>
              </w:rPr>
            </w:pPr>
            <w:r w:rsidRPr="004D070E">
              <w:rPr>
                <w:rFonts w:ascii="Times New Roman" w:hAnsi="Times New Roman" w:cs="Times New Roman"/>
                <w:sz w:val="18"/>
                <w:szCs w:val="18"/>
                <w:lang w:eastAsia="lv-LV"/>
              </w:rPr>
              <w:t>670</w:t>
            </w:r>
          </w:p>
        </w:tc>
        <w:tc>
          <w:tcPr>
            <w:tcW w:w="2109" w:type="dxa"/>
            <w:tcBorders>
              <w:top w:val="single" w:sz="4" w:space="0" w:color="auto"/>
              <w:left w:val="nil"/>
              <w:bottom w:val="nil"/>
              <w:right w:val="single" w:sz="4" w:space="0" w:color="auto"/>
            </w:tcBorders>
            <w:shd w:val="clear" w:color="auto" w:fill="auto"/>
            <w:vAlign w:val="center"/>
            <w:hideMark/>
          </w:tcPr>
          <w:p w14:paraId="7890C82B" w14:textId="77777777" w:rsidR="006B5578" w:rsidRPr="004D070E" w:rsidRDefault="006B5578" w:rsidP="006B5578">
            <w:pPr>
              <w:jc w:val="center"/>
              <w:rPr>
                <w:rFonts w:ascii="Times New Roman" w:hAnsi="Times New Roman" w:cs="Times New Roman"/>
                <w:color w:val="000000"/>
                <w:sz w:val="18"/>
                <w:szCs w:val="18"/>
                <w:lang w:eastAsia="lv-LV"/>
              </w:rPr>
            </w:pPr>
            <w:r w:rsidRPr="004D070E">
              <w:rPr>
                <w:rFonts w:ascii="Times New Roman" w:hAnsi="Times New Roman" w:cs="Times New Roman"/>
                <w:color w:val="000000"/>
                <w:sz w:val="18"/>
                <w:szCs w:val="18"/>
                <w:lang w:eastAsia="lv-LV"/>
              </w:rPr>
              <w:t>65</w:t>
            </w:r>
          </w:p>
        </w:tc>
      </w:tr>
      <w:tr w:rsidR="006B5578" w:rsidRPr="004D070E" w14:paraId="15832629" w14:textId="77777777" w:rsidTr="006B5578">
        <w:trPr>
          <w:gridAfter w:val="1"/>
          <w:wAfter w:w="9" w:type="dxa"/>
          <w:trHeight w:hRule="exact" w:val="227"/>
        </w:trPr>
        <w:tc>
          <w:tcPr>
            <w:tcW w:w="4015" w:type="dxa"/>
            <w:gridSpan w:val="2"/>
            <w:tcBorders>
              <w:top w:val="nil"/>
              <w:left w:val="single" w:sz="8" w:space="0" w:color="auto"/>
              <w:bottom w:val="single" w:sz="8" w:space="0" w:color="auto"/>
              <w:right w:val="single" w:sz="8" w:space="0" w:color="000000"/>
            </w:tcBorders>
            <w:shd w:val="clear" w:color="auto" w:fill="FFE599" w:themeFill="accent4" w:themeFillTint="66"/>
            <w:vAlign w:val="center"/>
            <w:hideMark/>
          </w:tcPr>
          <w:p w14:paraId="1840B205" w14:textId="77777777" w:rsidR="006B5578" w:rsidRPr="004D070E" w:rsidRDefault="006B5578" w:rsidP="006B5578">
            <w:pP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KOPĀ DALĪBA starptautisk</w:t>
            </w:r>
            <w:r w:rsidRPr="006B5578">
              <w:rPr>
                <w:rFonts w:ascii="Times New Roman" w:hAnsi="Times New Roman" w:cs="Times New Roman"/>
                <w:b/>
                <w:bCs/>
                <w:color w:val="000000"/>
                <w:sz w:val="18"/>
                <w:szCs w:val="18"/>
                <w:lang w:eastAsia="lv-LV"/>
              </w:rPr>
              <w:t>ās sacensībās</w:t>
            </w:r>
          </w:p>
        </w:tc>
        <w:tc>
          <w:tcPr>
            <w:tcW w:w="984"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04FA3AE5" w14:textId="77777777" w:rsidR="006B5578" w:rsidRPr="004D070E" w:rsidRDefault="006B5578" w:rsidP="006B5578">
            <w:pPr>
              <w:jc w:val="cente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6935</w:t>
            </w:r>
          </w:p>
        </w:tc>
        <w:tc>
          <w:tcPr>
            <w:tcW w:w="2370"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0EB204D6" w14:textId="77777777" w:rsidR="006B5578" w:rsidRPr="004D070E" w:rsidRDefault="006B5578" w:rsidP="006B5578">
            <w:pPr>
              <w:jc w:val="cente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6289</w:t>
            </w:r>
          </w:p>
        </w:tc>
        <w:tc>
          <w:tcPr>
            <w:tcW w:w="2109"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5E704E92" w14:textId="77777777" w:rsidR="006B5578" w:rsidRPr="004D070E" w:rsidRDefault="006B5578" w:rsidP="006B5578">
            <w:pPr>
              <w:jc w:val="cente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646</w:t>
            </w:r>
          </w:p>
        </w:tc>
      </w:tr>
      <w:tr w:rsidR="006B5578" w:rsidRPr="004D070E" w14:paraId="45085195" w14:textId="77777777" w:rsidTr="006B5578">
        <w:trPr>
          <w:trHeight w:hRule="exact" w:val="227"/>
        </w:trPr>
        <w:tc>
          <w:tcPr>
            <w:tcW w:w="4015" w:type="dxa"/>
            <w:gridSpan w:val="2"/>
            <w:tcBorders>
              <w:top w:val="single" w:sz="8" w:space="0" w:color="auto"/>
              <w:left w:val="single" w:sz="8" w:space="0" w:color="auto"/>
              <w:bottom w:val="single" w:sz="8" w:space="0" w:color="auto"/>
              <w:right w:val="single" w:sz="8" w:space="0" w:color="000000"/>
            </w:tcBorders>
            <w:shd w:val="clear" w:color="auto" w:fill="FFE599" w:themeFill="accent4" w:themeFillTint="66"/>
            <w:vAlign w:val="center"/>
            <w:hideMark/>
          </w:tcPr>
          <w:p w14:paraId="635BB4AE" w14:textId="77777777" w:rsidR="006B5578" w:rsidRPr="004D070E" w:rsidRDefault="006B5578" w:rsidP="006B5578">
            <w:pP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PAVISAM IZDEVUMI</w:t>
            </w:r>
          </w:p>
        </w:tc>
        <w:tc>
          <w:tcPr>
            <w:tcW w:w="5472" w:type="dxa"/>
            <w:gridSpan w:val="4"/>
            <w:tcBorders>
              <w:top w:val="single" w:sz="8" w:space="0" w:color="auto"/>
              <w:left w:val="nil"/>
              <w:bottom w:val="single" w:sz="8" w:space="0" w:color="auto"/>
              <w:right w:val="single" w:sz="4" w:space="0" w:color="auto"/>
            </w:tcBorders>
            <w:shd w:val="clear" w:color="auto" w:fill="FFE599" w:themeFill="accent4" w:themeFillTint="66"/>
            <w:vAlign w:val="center"/>
            <w:hideMark/>
          </w:tcPr>
          <w:p w14:paraId="502F637B" w14:textId="77777777" w:rsidR="006B5578" w:rsidRPr="004D070E" w:rsidRDefault="006B5578" w:rsidP="006B5578">
            <w:pPr>
              <w:jc w:val="cente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12066,84</w:t>
            </w:r>
          </w:p>
        </w:tc>
      </w:tr>
      <w:tr w:rsidR="006B5578" w:rsidRPr="004D070E" w14:paraId="5F40AA3B" w14:textId="77777777" w:rsidTr="006B5578">
        <w:trPr>
          <w:trHeight w:hRule="exact" w:val="227"/>
        </w:trPr>
        <w:tc>
          <w:tcPr>
            <w:tcW w:w="4015" w:type="dxa"/>
            <w:gridSpan w:val="2"/>
            <w:tcBorders>
              <w:top w:val="single" w:sz="8" w:space="0" w:color="auto"/>
              <w:left w:val="single" w:sz="8" w:space="0" w:color="auto"/>
              <w:bottom w:val="single" w:sz="8" w:space="0" w:color="auto"/>
              <w:right w:val="single" w:sz="8" w:space="0" w:color="000000"/>
            </w:tcBorders>
            <w:shd w:val="clear" w:color="auto" w:fill="FFE599" w:themeFill="accent4" w:themeFillTint="66"/>
            <w:vAlign w:val="center"/>
            <w:hideMark/>
          </w:tcPr>
          <w:p w14:paraId="6B2E8A2F" w14:textId="77777777" w:rsidR="006B5578" w:rsidRPr="004D070E" w:rsidRDefault="006B5578" w:rsidP="006B5578">
            <w:pP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PAVISAM IEŅĒMUMI</w:t>
            </w:r>
          </w:p>
        </w:tc>
        <w:tc>
          <w:tcPr>
            <w:tcW w:w="5472" w:type="dxa"/>
            <w:gridSpan w:val="4"/>
            <w:tcBorders>
              <w:top w:val="single" w:sz="8" w:space="0" w:color="auto"/>
              <w:left w:val="nil"/>
              <w:bottom w:val="single" w:sz="8" w:space="0" w:color="auto"/>
              <w:right w:val="single" w:sz="4" w:space="0" w:color="auto"/>
            </w:tcBorders>
            <w:shd w:val="clear" w:color="auto" w:fill="FFE599" w:themeFill="accent4" w:themeFillTint="66"/>
            <w:vAlign w:val="center"/>
            <w:hideMark/>
          </w:tcPr>
          <w:p w14:paraId="73780ABB" w14:textId="77777777" w:rsidR="006B5578" w:rsidRPr="004D070E" w:rsidRDefault="006B5578" w:rsidP="006B5578">
            <w:pPr>
              <w:jc w:val="cente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12068,00</w:t>
            </w:r>
          </w:p>
        </w:tc>
      </w:tr>
      <w:tr w:rsidR="006B5578" w:rsidRPr="004D070E" w14:paraId="39440BDA" w14:textId="77777777" w:rsidTr="006B5578">
        <w:trPr>
          <w:trHeight w:hRule="exact" w:val="227"/>
        </w:trPr>
        <w:tc>
          <w:tcPr>
            <w:tcW w:w="4015" w:type="dxa"/>
            <w:gridSpan w:val="2"/>
            <w:tcBorders>
              <w:top w:val="single" w:sz="8" w:space="0" w:color="auto"/>
              <w:left w:val="single" w:sz="8" w:space="0" w:color="auto"/>
              <w:bottom w:val="single" w:sz="8" w:space="0" w:color="auto"/>
              <w:right w:val="single" w:sz="8" w:space="0" w:color="000000"/>
            </w:tcBorders>
            <w:shd w:val="clear" w:color="auto" w:fill="FFE599" w:themeFill="accent4" w:themeFillTint="66"/>
            <w:vAlign w:val="center"/>
            <w:hideMark/>
          </w:tcPr>
          <w:p w14:paraId="4ECF94D7" w14:textId="77777777" w:rsidR="006B5578" w:rsidRPr="004D070E" w:rsidRDefault="006B5578" w:rsidP="006B5578">
            <w:pP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IEŅĒMUMI - IZDEVUMI</w:t>
            </w:r>
          </w:p>
        </w:tc>
        <w:tc>
          <w:tcPr>
            <w:tcW w:w="5472" w:type="dxa"/>
            <w:gridSpan w:val="4"/>
            <w:tcBorders>
              <w:top w:val="single" w:sz="8" w:space="0" w:color="auto"/>
              <w:left w:val="nil"/>
              <w:bottom w:val="single" w:sz="8" w:space="0" w:color="auto"/>
              <w:right w:val="single" w:sz="4" w:space="0" w:color="auto"/>
            </w:tcBorders>
            <w:shd w:val="clear" w:color="auto" w:fill="FFE599" w:themeFill="accent4" w:themeFillTint="66"/>
            <w:vAlign w:val="center"/>
            <w:hideMark/>
          </w:tcPr>
          <w:p w14:paraId="0C8DDC2B" w14:textId="77777777" w:rsidR="006B5578" w:rsidRPr="004D070E" w:rsidRDefault="006B5578" w:rsidP="006B5578">
            <w:pPr>
              <w:jc w:val="center"/>
              <w:rPr>
                <w:rFonts w:ascii="Times New Roman" w:hAnsi="Times New Roman" w:cs="Times New Roman"/>
                <w:b/>
                <w:bCs/>
                <w:color w:val="000000"/>
                <w:sz w:val="18"/>
                <w:szCs w:val="18"/>
                <w:lang w:eastAsia="lv-LV"/>
              </w:rPr>
            </w:pPr>
            <w:r w:rsidRPr="004D070E">
              <w:rPr>
                <w:rFonts w:ascii="Times New Roman" w:hAnsi="Times New Roman" w:cs="Times New Roman"/>
                <w:b/>
                <w:bCs/>
                <w:color w:val="000000"/>
                <w:sz w:val="18"/>
                <w:szCs w:val="18"/>
                <w:lang w:eastAsia="lv-LV"/>
              </w:rPr>
              <w:t>1,16</w:t>
            </w:r>
          </w:p>
        </w:tc>
      </w:tr>
    </w:tbl>
    <w:p w14:paraId="6E3DD70D" w14:textId="77777777" w:rsidR="006B5578" w:rsidRPr="006B5578" w:rsidRDefault="006B5578" w:rsidP="006B5578">
      <w:pPr>
        <w:suppressAutoHyphens/>
        <w:spacing w:after="0" w:line="240" w:lineRule="auto"/>
        <w:ind w:left="57" w:right="57"/>
        <w:rPr>
          <w:rFonts w:ascii="Times New Roman" w:hAnsi="Times New Roman" w:cs="Times New Roman"/>
          <w:b/>
        </w:rPr>
      </w:pPr>
    </w:p>
    <w:sectPr w:rsidR="006B5578" w:rsidRPr="006B5578" w:rsidSect="000A5C27">
      <w:footerReference w:type="default" r:id="rId7"/>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DE09" w14:textId="77777777" w:rsidR="000526F5" w:rsidRDefault="000526F5" w:rsidP="00E404A1">
      <w:pPr>
        <w:spacing w:after="0" w:line="240" w:lineRule="auto"/>
      </w:pPr>
      <w:r>
        <w:separator/>
      </w:r>
    </w:p>
  </w:endnote>
  <w:endnote w:type="continuationSeparator" w:id="0">
    <w:p w14:paraId="6943978C" w14:textId="77777777" w:rsidR="000526F5" w:rsidRDefault="000526F5" w:rsidP="00E4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972078"/>
      <w:docPartObj>
        <w:docPartGallery w:val="Page Numbers (Bottom of Page)"/>
        <w:docPartUnique/>
      </w:docPartObj>
    </w:sdtPr>
    <w:sdtEndPr>
      <w:rPr>
        <w:noProof/>
      </w:rPr>
    </w:sdtEndPr>
    <w:sdtContent>
      <w:p w14:paraId="52E49E93" w14:textId="65D7B57A" w:rsidR="00E404A1" w:rsidRDefault="00E404A1">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5F8B45B6" w14:textId="77777777" w:rsidR="00E404A1" w:rsidRDefault="00E404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68E2" w14:textId="77777777" w:rsidR="000526F5" w:rsidRDefault="000526F5" w:rsidP="00E404A1">
      <w:pPr>
        <w:spacing w:after="0" w:line="240" w:lineRule="auto"/>
      </w:pPr>
      <w:r>
        <w:separator/>
      </w:r>
    </w:p>
  </w:footnote>
  <w:footnote w:type="continuationSeparator" w:id="0">
    <w:p w14:paraId="232F5596" w14:textId="77777777" w:rsidR="000526F5" w:rsidRDefault="000526F5" w:rsidP="00E40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CEA"/>
    <w:multiLevelType w:val="hybridMultilevel"/>
    <w:tmpl w:val="43EAD484"/>
    <w:lvl w:ilvl="0" w:tplc="4A3EB1D4">
      <w:start w:val="1"/>
      <w:numFmt w:val="decimal"/>
      <w:lvlText w:val="%1)"/>
      <w:lvlJc w:val="left"/>
      <w:pPr>
        <w:ind w:left="417" w:hanging="360"/>
      </w:pPr>
      <w:rPr>
        <w:rFonts w:hint="default"/>
        <w:b w:val="0"/>
        <w:bCs/>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0EE63F43"/>
    <w:multiLevelType w:val="multilevel"/>
    <w:tmpl w:val="804426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55317B"/>
    <w:multiLevelType w:val="multilevel"/>
    <w:tmpl w:val="0B980DC2"/>
    <w:lvl w:ilvl="0">
      <w:start w:val="1"/>
      <w:numFmt w:val="decimal"/>
      <w:lvlText w:val="%1."/>
      <w:lvlJc w:val="left"/>
      <w:pPr>
        <w:ind w:left="360" w:hanging="360"/>
      </w:pPr>
      <w:rPr>
        <w:rFonts w:hint="default"/>
        <w:sz w:val="22"/>
      </w:rPr>
    </w:lvl>
    <w:lvl w:ilvl="1">
      <w:start w:val="1"/>
      <w:numFmt w:val="decimal"/>
      <w:lvlText w:val="%1.%2."/>
      <w:lvlJc w:val="left"/>
      <w:pPr>
        <w:ind w:left="777" w:hanging="720"/>
      </w:pPr>
      <w:rPr>
        <w:rFonts w:hint="default"/>
        <w:sz w:val="22"/>
      </w:rPr>
    </w:lvl>
    <w:lvl w:ilvl="2">
      <w:start w:val="1"/>
      <w:numFmt w:val="decimal"/>
      <w:lvlText w:val="%1.%2.%3."/>
      <w:lvlJc w:val="left"/>
      <w:pPr>
        <w:ind w:left="834" w:hanging="720"/>
      </w:pPr>
      <w:rPr>
        <w:rFonts w:hint="default"/>
        <w:sz w:val="22"/>
      </w:rPr>
    </w:lvl>
    <w:lvl w:ilvl="3">
      <w:start w:val="1"/>
      <w:numFmt w:val="decimal"/>
      <w:lvlText w:val="%1.%2.%3.%4."/>
      <w:lvlJc w:val="left"/>
      <w:pPr>
        <w:ind w:left="1251" w:hanging="1080"/>
      </w:pPr>
      <w:rPr>
        <w:rFonts w:hint="default"/>
        <w:sz w:val="22"/>
      </w:rPr>
    </w:lvl>
    <w:lvl w:ilvl="4">
      <w:start w:val="1"/>
      <w:numFmt w:val="decimal"/>
      <w:lvlText w:val="%1.%2.%3.%4.%5."/>
      <w:lvlJc w:val="left"/>
      <w:pPr>
        <w:ind w:left="1308" w:hanging="1080"/>
      </w:pPr>
      <w:rPr>
        <w:rFonts w:hint="default"/>
        <w:sz w:val="22"/>
      </w:rPr>
    </w:lvl>
    <w:lvl w:ilvl="5">
      <w:start w:val="1"/>
      <w:numFmt w:val="decimal"/>
      <w:lvlText w:val="%1.%2.%3.%4.%5.%6."/>
      <w:lvlJc w:val="left"/>
      <w:pPr>
        <w:ind w:left="1725" w:hanging="1440"/>
      </w:pPr>
      <w:rPr>
        <w:rFonts w:hint="default"/>
        <w:sz w:val="22"/>
      </w:rPr>
    </w:lvl>
    <w:lvl w:ilvl="6">
      <w:start w:val="1"/>
      <w:numFmt w:val="decimal"/>
      <w:lvlText w:val="%1.%2.%3.%4.%5.%6.%7."/>
      <w:lvlJc w:val="left"/>
      <w:pPr>
        <w:ind w:left="1782" w:hanging="1440"/>
      </w:pPr>
      <w:rPr>
        <w:rFonts w:hint="default"/>
        <w:sz w:val="22"/>
      </w:rPr>
    </w:lvl>
    <w:lvl w:ilvl="7">
      <w:start w:val="1"/>
      <w:numFmt w:val="decimal"/>
      <w:lvlText w:val="%1.%2.%3.%4.%5.%6.%7.%8."/>
      <w:lvlJc w:val="left"/>
      <w:pPr>
        <w:ind w:left="2199" w:hanging="1800"/>
      </w:pPr>
      <w:rPr>
        <w:rFonts w:hint="default"/>
        <w:sz w:val="22"/>
      </w:rPr>
    </w:lvl>
    <w:lvl w:ilvl="8">
      <w:start w:val="1"/>
      <w:numFmt w:val="decimal"/>
      <w:lvlText w:val="%1.%2.%3.%4.%5.%6.%7.%8.%9."/>
      <w:lvlJc w:val="left"/>
      <w:pPr>
        <w:ind w:left="2256" w:hanging="1800"/>
      </w:pPr>
      <w:rPr>
        <w:rFonts w:hint="default"/>
        <w:sz w:val="22"/>
      </w:rPr>
    </w:lvl>
  </w:abstractNum>
  <w:abstractNum w:abstractNumId="3" w15:restartNumberingAfterBreak="0">
    <w:nsid w:val="435025A1"/>
    <w:multiLevelType w:val="hybridMultilevel"/>
    <w:tmpl w:val="AE08D6C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B6934EC"/>
    <w:multiLevelType w:val="multilevel"/>
    <w:tmpl w:val="0B980DC2"/>
    <w:lvl w:ilvl="0">
      <w:start w:val="2"/>
      <w:numFmt w:val="decimal"/>
      <w:lvlText w:val="%1."/>
      <w:lvlJc w:val="left"/>
      <w:pPr>
        <w:ind w:left="360" w:hanging="360"/>
      </w:pPr>
      <w:rPr>
        <w:rFonts w:hint="default"/>
        <w:sz w:val="22"/>
      </w:rPr>
    </w:lvl>
    <w:lvl w:ilvl="1">
      <w:start w:val="1"/>
      <w:numFmt w:val="decimal"/>
      <w:lvlText w:val="%1.%2."/>
      <w:lvlJc w:val="left"/>
      <w:pPr>
        <w:ind w:left="777" w:hanging="720"/>
      </w:pPr>
      <w:rPr>
        <w:rFonts w:hint="default"/>
        <w:sz w:val="22"/>
      </w:rPr>
    </w:lvl>
    <w:lvl w:ilvl="2">
      <w:start w:val="1"/>
      <w:numFmt w:val="decimal"/>
      <w:lvlText w:val="%1.%2.%3."/>
      <w:lvlJc w:val="left"/>
      <w:pPr>
        <w:ind w:left="834" w:hanging="720"/>
      </w:pPr>
      <w:rPr>
        <w:rFonts w:hint="default"/>
        <w:sz w:val="22"/>
      </w:rPr>
    </w:lvl>
    <w:lvl w:ilvl="3">
      <w:start w:val="1"/>
      <w:numFmt w:val="decimal"/>
      <w:lvlText w:val="%1.%2.%3.%4."/>
      <w:lvlJc w:val="left"/>
      <w:pPr>
        <w:ind w:left="1251" w:hanging="1080"/>
      </w:pPr>
      <w:rPr>
        <w:rFonts w:hint="default"/>
        <w:sz w:val="22"/>
      </w:rPr>
    </w:lvl>
    <w:lvl w:ilvl="4">
      <w:start w:val="1"/>
      <w:numFmt w:val="decimal"/>
      <w:lvlText w:val="%1.%2.%3.%4.%5."/>
      <w:lvlJc w:val="left"/>
      <w:pPr>
        <w:ind w:left="1308" w:hanging="1080"/>
      </w:pPr>
      <w:rPr>
        <w:rFonts w:hint="default"/>
        <w:sz w:val="22"/>
      </w:rPr>
    </w:lvl>
    <w:lvl w:ilvl="5">
      <w:start w:val="1"/>
      <w:numFmt w:val="decimal"/>
      <w:lvlText w:val="%1.%2.%3.%4.%5.%6."/>
      <w:lvlJc w:val="left"/>
      <w:pPr>
        <w:ind w:left="1725" w:hanging="1440"/>
      </w:pPr>
      <w:rPr>
        <w:rFonts w:hint="default"/>
        <w:sz w:val="22"/>
      </w:rPr>
    </w:lvl>
    <w:lvl w:ilvl="6">
      <w:start w:val="1"/>
      <w:numFmt w:val="decimal"/>
      <w:lvlText w:val="%1.%2.%3.%4.%5.%6.%7."/>
      <w:lvlJc w:val="left"/>
      <w:pPr>
        <w:ind w:left="1782" w:hanging="1440"/>
      </w:pPr>
      <w:rPr>
        <w:rFonts w:hint="default"/>
        <w:sz w:val="22"/>
      </w:rPr>
    </w:lvl>
    <w:lvl w:ilvl="7">
      <w:start w:val="1"/>
      <w:numFmt w:val="decimal"/>
      <w:lvlText w:val="%1.%2.%3.%4.%5.%6.%7.%8."/>
      <w:lvlJc w:val="left"/>
      <w:pPr>
        <w:ind w:left="2199" w:hanging="1800"/>
      </w:pPr>
      <w:rPr>
        <w:rFonts w:hint="default"/>
        <w:sz w:val="22"/>
      </w:rPr>
    </w:lvl>
    <w:lvl w:ilvl="8">
      <w:start w:val="1"/>
      <w:numFmt w:val="decimal"/>
      <w:lvlText w:val="%1.%2.%3.%4.%5.%6.%7.%8.%9."/>
      <w:lvlJc w:val="left"/>
      <w:pPr>
        <w:ind w:left="2256" w:hanging="1800"/>
      </w:pPr>
      <w:rPr>
        <w:rFonts w:hint="default"/>
        <w:sz w:val="22"/>
      </w:rPr>
    </w:lvl>
  </w:abstractNum>
  <w:abstractNum w:abstractNumId="5" w15:restartNumberingAfterBreak="0">
    <w:nsid w:val="56AF3977"/>
    <w:multiLevelType w:val="hybridMultilevel"/>
    <w:tmpl w:val="752C8E1A"/>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6" w15:restartNumberingAfterBreak="0">
    <w:nsid w:val="6DE64F85"/>
    <w:multiLevelType w:val="multilevel"/>
    <w:tmpl w:val="8BC2F5D6"/>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sz w:val="22"/>
      </w:rPr>
    </w:lvl>
    <w:lvl w:ilvl="2">
      <w:start w:val="1"/>
      <w:numFmt w:val="decimal"/>
      <w:isLgl/>
      <w:lvlText w:val="%1.%2.%3"/>
      <w:lvlJc w:val="left"/>
      <w:pPr>
        <w:ind w:left="777" w:hanging="720"/>
      </w:pPr>
      <w:rPr>
        <w:rFonts w:hint="default"/>
        <w:sz w:val="22"/>
      </w:rPr>
    </w:lvl>
    <w:lvl w:ilvl="3">
      <w:start w:val="1"/>
      <w:numFmt w:val="decimal"/>
      <w:isLgl/>
      <w:lvlText w:val="%1.%2.%3.%4"/>
      <w:lvlJc w:val="left"/>
      <w:pPr>
        <w:ind w:left="777" w:hanging="720"/>
      </w:pPr>
      <w:rPr>
        <w:rFonts w:hint="default"/>
        <w:sz w:val="22"/>
      </w:rPr>
    </w:lvl>
    <w:lvl w:ilvl="4">
      <w:start w:val="1"/>
      <w:numFmt w:val="decimal"/>
      <w:isLgl/>
      <w:lvlText w:val="%1.%2.%3.%4.%5"/>
      <w:lvlJc w:val="left"/>
      <w:pPr>
        <w:ind w:left="1137" w:hanging="1080"/>
      </w:pPr>
      <w:rPr>
        <w:rFonts w:hint="default"/>
        <w:sz w:val="22"/>
      </w:rPr>
    </w:lvl>
    <w:lvl w:ilvl="5">
      <w:start w:val="1"/>
      <w:numFmt w:val="decimal"/>
      <w:isLgl/>
      <w:lvlText w:val="%1.%2.%3.%4.%5.%6"/>
      <w:lvlJc w:val="left"/>
      <w:pPr>
        <w:ind w:left="1497" w:hanging="1440"/>
      </w:pPr>
      <w:rPr>
        <w:rFonts w:hint="default"/>
        <w:sz w:val="22"/>
      </w:rPr>
    </w:lvl>
    <w:lvl w:ilvl="6">
      <w:start w:val="1"/>
      <w:numFmt w:val="decimal"/>
      <w:isLgl/>
      <w:lvlText w:val="%1.%2.%3.%4.%5.%6.%7"/>
      <w:lvlJc w:val="left"/>
      <w:pPr>
        <w:ind w:left="1497" w:hanging="1440"/>
      </w:pPr>
      <w:rPr>
        <w:rFonts w:hint="default"/>
        <w:sz w:val="22"/>
      </w:rPr>
    </w:lvl>
    <w:lvl w:ilvl="7">
      <w:start w:val="1"/>
      <w:numFmt w:val="decimal"/>
      <w:isLgl/>
      <w:lvlText w:val="%1.%2.%3.%4.%5.%6.%7.%8"/>
      <w:lvlJc w:val="left"/>
      <w:pPr>
        <w:ind w:left="1857" w:hanging="1800"/>
      </w:pPr>
      <w:rPr>
        <w:rFonts w:hint="default"/>
        <w:sz w:val="22"/>
      </w:rPr>
    </w:lvl>
    <w:lvl w:ilvl="8">
      <w:start w:val="1"/>
      <w:numFmt w:val="decimal"/>
      <w:isLgl/>
      <w:lvlText w:val="%1.%2.%3.%4.%5.%6.%7.%8.%9"/>
      <w:lvlJc w:val="left"/>
      <w:pPr>
        <w:ind w:left="1857" w:hanging="1800"/>
      </w:pPr>
      <w:rPr>
        <w:rFonts w:hint="default"/>
        <w:sz w:val="22"/>
      </w:rPr>
    </w:lvl>
  </w:abstractNum>
  <w:abstractNum w:abstractNumId="7" w15:restartNumberingAfterBreak="0">
    <w:nsid w:val="79D93A3C"/>
    <w:multiLevelType w:val="hybridMultilevel"/>
    <w:tmpl w:val="9324499C"/>
    <w:lvl w:ilvl="0" w:tplc="96AE0FEE">
      <w:start w:val="2014"/>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607521">
    <w:abstractNumId w:val="7"/>
  </w:num>
  <w:num w:numId="2" w16cid:durableId="7823056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2984891">
    <w:abstractNumId w:val="0"/>
  </w:num>
  <w:num w:numId="4" w16cid:durableId="1756710119">
    <w:abstractNumId w:val="6"/>
  </w:num>
  <w:num w:numId="5" w16cid:durableId="2120375308">
    <w:abstractNumId w:val="1"/>
  </w:num>
  <w:num w:numId="6" w16cid:durableId="940529776">
    <w:abstractNumId w:val="5"/>
  </w:num>
  <w:num w:numId="7" w16cid:durableId="1539971467">
    <w:abstractNumId w:val="2"/>
  </w:num>
  <w:num w:numId="8" w16cid:durableId="624434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AC"/>
    <w:rsid w:val="0000392D"/>
    <w:rsid w:val="00017DC9"/>
    <w:rsid w:val="00022A18"/>
    <w:rsid w:val="000526F5"/>
    <w:rsid w:val="00083F35"/>
    <w:rsid w:val="000905DE"/>
    <w:rsid w:val="000A5C27"/>
    <w:rsid w:val="000A7DA8"/>
    <w:rsid w:val="000F679C"/>
    <w:rsid w:val="000F79D9"/>
    <w:rsid w:val="00141BF7"/>
    <w:rsid w:val="00177F90"/>
    <w:rsid w:val="00182EF6"/>
    <w:rsid w:val="00193E4A"/>
    <w:rsid w:val="001B6A1F"/>
    <w:rsid w:val="001C4FF8"/>
    <w:rsid w:val="002156E1"/>
    <w:rsid w:val="0022297D"/>
    <w:rsid w:val="002764C6"/>
    <w:rsid w:val="003059A9"/>
    <w:rsid w:val="003D3B1F"/>
    <w:rsid w:val="003D5388"/>
    <w:rsid w:val="00445D3E"/>
    <w:rsid w:val="0046752D"/>
    <w:rsid w:val="00477B98"/>
    <w:rsid w:val="004C0D40"/>
    <w:rsid w:val="004E07EA"/>
    <w:rsid w:val="0051629D"/>
    <w:rsid w:val="005234BF"/>
    <w:rsid w:val="0055155F"/>
    <w:rsid w:val="005A0DD8"/>
    <w:rsid w:val="005A266D"/>
    <w:rsid w:val="005B646C"/>
    <w:rsid w:val="006606B5"/>
    <w:rsid w:val="00680A74"/>
    <w:rsid w:val="006A58E8"/>
    <w:rsid w:val="006B5578"/>
    <w:rsid w:val="007353D4"/>
    <w:rsid w:val="0074158E"/>
    <w:rsid w:val="00785316"/>
    <w:rsid w:val="00836DC0"/>
    <w:rsid w:val="00841AB1"/>
    <w:rsid w:val="00891722"/>
    <w:rsid w:val="008B220B"/>
    <w:rsid w:val="009C1089"/>
    <w:rsid w:val="009C5FAC"/>
    <w:rsid w:val="009D0461"/>
    <w:rsid w:val="009D51E9"/>
    <w:rsid w:val="00A9234C"/>
    <w:rsid w:val="00B21B71"/>
    <w:rsid w:val="00B70895"/>
    <w:rsid w:val="00B72B47"/>
    <w:rsid w:val="00BB6152"/>
    <w:rsid w:val="00BD2126"/>
    <w:rsid w:val="00C0157C"/>
    <w:rsid w:val="00C17A15"/>
    <w:rsid w:val="00C27E24"/>
    <w:rsid w:val="00C42E46"/>
    <w:rsid w:val="00C52BD6"/>
    <w:rsid w:val="00C674F5"/>
    <w:rsid w:val="00D26E01"/>
    <w:rsid w:val="00DC284C"/>
    <w:rsid w:val="00E02786"/>
    <w:rsid w:val="00E404A1"/>
    <w:rsid w:val="00EE03D6"/>
    <w:rsid w:val="00F124C8"/>
    <w:rsid w:val="00F421FC"/>
    <w:rsid w:val="00F56D49"/>
    <w:rsid w:val="00F66EE0"/>
    <w:rsid w:val="00F86E2B"/>
    <w:rsid w:val="00F95A9E"/>
    <w:rsid w:val="00FD3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9235"/>
  <w15:chartTrackingRefBased/>
  <w15:docId w15:val="{0AB16C77-C83E-49C2-981D-EAD23451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9C5FAC"/>
    <w:rPr>
      <w:sz w:val="16"/>
      <w:szCs w:val="16"/>
    </w:rPr>
  </w:style>
  <w:style w:type="paragraph" w:styleId="Komentrateksts">
    <w:name w:val="annotation text"/>
    <w:basedOn w:val="Parasts"/>
    <w:link w:val="KomentratekstsRakstz"/>
    <w:uiPriority w:val="99"/>
    <w:semiHidden/>
    <w:unhideWhenUsed/>
    <w:rsid w:val="009C5FAC"/>
    <w:pPr>
      <w:suppressAutoHyphens/>
      <w:spacing w:after="0" w:line="240" w:lineRule="auto"/>
    </w:pPr>
    <w:rPr>
      <w:rFonts w:ascii="Times New Roman" w:eastAsia="Times New Roman" w:hAnsi="Times New Roman" w:cs="Times New Roman"/>
      <w:sz w:val="20"/>
      <w:szCs w:val="20"/>
      <w:lang w:eastAsia="ar-SA"/>
    </w:rPr>
  </w:style>
  <w:style w:type="character" w:customStyle="1" w:styleId="KomentratekstsRakstz">
    <w:name w:val="Komentāra teksts Rakstz."/>
    <w:basedOn w:val="Noklusjumarindkopasfonts"/>
    <w:link w:val="Komentrateksts"/>
    <w:uiPriority w:val="99"/>
    <w:semiHidden/>
    <w:rsid w:val="009C5FAC"/>
    <w:rPr>
      <w:rFonts w:ascii="Times New Roman" w:eastAsia="Times New Roman" w:hAnsi="Times New Roman" w:cs="Times New Roman"/>
      <w:sz w:val="20"/>
      <w:szCs w:val="20"/>
      <w:lang w:eastAsia="ar-SA"/>
    </w:rPr>
  </w:style>
  <w:style w:type="paragraph" w:styleId="Sarakstarindkopa">
    <w:name w:val="List Paragraph"/>
    <w:basedOn w:val="Parasts"/>
    <w:uiPriority w:val="34"/>
    <w:qFormat/>
    <w:rsid w:val="0074158E"/>
    <w:pPr>
      <w:ind w:left="720"/>
      <w:contextualSpacing/>
    </w:pPr>
  </w:style>
  <w:style w:type="paragraph" w:styleId="Galvene">
    <w:name w:val="header"/>
    <w:basedOn w:val="Parasts"/>
    <w:link w:val="GalveneRakstz"/>
    <w:uiPriority w:val="99"/>
    <w:unhideWhenUsed/>
    <w:rsid w:val="00E404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404A1"/>
  </w:style>
  <w:style w:type="paragraph" w:styleId="Kjene">
    <w:name w:val="footer"/>
    <w:basedOn w:val="Parasts"/>
    <w:link w:val="KjeneRakstz"/>
    <w:uiPriority w:val="99"/>
    <w:unhideWhenUsed/>
    <w:rsid w:val="00E404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40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1</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Ieviņa Dzenīte</dc:creator>
  <cp:keywords/>
  <dc:description/>
  <cp:lastModifiedBy>Kristaps Stepiņš</cp:lastModifiedBy>
  <cp:revision>25</cp:revision>
  <dcterms:created xsi:type="dcterms:W3CDTF">2022-03-24T07:52:00Z</dcterms:created>
  <dcterms:modified xsi:type="dcterms:W3CDTF">2022-05-04T09:54:00Z</dcterms:modified>
</cp:coreProperties>
</file>