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8A" w:rsidRDefault="00A34F8A" w:rsidP="00A34F8A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A34F8A" w:rsidRDefault="00A34F8A" w:rsidP="00A34F8A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A34F8A" w:rsidRDefault="00A34F8A" w:rsidP="00A34F8A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valdes sēdes protokols Nr. 8</w:t>
      </w:r>
      <w:r>
        <w:rPr>
          <w:rFonts w:ascii="Arial" w:hAnsi="Arial" w:cs="Arial"/>
          <w:color w:val="000000"/>
          <w:sz w:val="24"/>
          <w:szCs w:val="24"/>
        </w:rPr>
        <w:t>/2016</w:t>
      </w:r>
    </w:p>
    <w:p w:rsidR="00A34F8A" w:rsidRDefault="00A34F8A" w:rsidP="00A34F8A">
      <w:pPr>
        <w:pStyle w:val="Title"/>
        <w:ind w:left="720" w:firstLine="720"/>
        <w:jc w:val="left"/>
        <w:rPr>
          <w:color w:val="000000"/>
          <w:szCs w:val="22"/>
        </w:rPr>
      </w:pPr>
    </w:p>
    <w:p w:rsidR="00801C35" w:rsidRDefault="00801C35" w:rsidP="00801C35">
      <w:pPr>
        <w:pStyle w:val="Subtitle"/>
        <w:rPr>
          <w:lang w:val="lv-LV" w:eastAsia="ar-SA"/>
        </w:rPr>
      </w:pPr>
    </w:p>
    <w:p w:rsidR="00801C35" w:rsidRPr="00801C35" w:rsidRDefault="00801C35" w:rsidP="00801C35">
      <w:pPr>
        <w:rPr>
          <w:rFonts w:ascii="Times New Roman" w:hAnsi="Times New Roman" w:cs="Times New Roman"/>
          <w:sz w:val="24"/>
          <w:szCs w:val="24"/>
          <w:lang w:val="lv-LV" w:eastAsia="ar-SA"/>
        </w:rPr>
      </w:pPr>
    </w:p>
    <w:p w:rsidR="00A34F8A" w:rsidRPr="00801C35" w:rsidRDefault="00A34F8A" w:rsidP="00A34F8A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</w:pP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>Biedrības „Latvijas petanka sporta federācija”</w:t>
      </w:r>
      <w:r w:rsidRPr="00801C35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, vienotais reģistrācijas numurs </w:t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>40008143066</w:t>
      </w:r>
      <w:r w:rsidRPr="00801C35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, turpmāk tekstā – Biedrība LPSF, valdes sēde</w:t>
      </w:r>
      <w:r w:rsidRPr="00801C35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 notiek Upesciemā,  2016.gada 28. decembrī, plkst.13</w:t>
      </w:r>
      <w:r w:rsidRPr="00801C35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.00. </w:t>
      </w:r>
    </w:p>
    <w:p w:rsidR="00A34F8A" w:rsidRPr="00801C35" w:rsidRDefault="00A34F8A" w:rsidP="00A34F8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</w:pPr>
    </w:p>
    <w:p w:rsidR="00A34F8A" w:rsidRPr="00801C35" w:rsidRDefault="00A34F8A" w:rsidP="00A34F8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</w:pPr>
      <w:r w:rsidRPr="00801C35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Valdes sēdē piedalās:  </w:t>
      </w:r>
    </w:p>
    <w:p w:rsidR="00A34F8A" w:rsidRPr="00801C35" w:rsidRDefault="00A34F8A" w:rsidP="00A34F8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Valdes locekļi: </w:t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>Ivars Dzenītis, Edgars Silovs, Juris Silovs, nepiedalās Ģirts Peirāgs</w:t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un gatis Miglāns</w:t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</w:p>
    <w:p w:rsidR="00A34F8A" w:rsidRPr="00801C35" w:rsidRDefault="00A34F8A" w:rsidP="00A34F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Valdes </w:t>
      </w:r>
      <w:proofErr w:type="spellStart"/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>sēdi</w:t>
      </w:r>
      <w:proofErr w:type="spellEnd"/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>vada</w:t>
      </w:r>
      <w:proofErr w:type="spellEnd"/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801C35">
        <w:rPr>
          <w:rFonts w:ascii="Times New Roman" w:hAnsi="Times New Roman" w:cs="Times New Roman"/>
          <w:color w:val="000000"/>
          <w:sz w:val="24"/>
          <w:szCs w:val="24"/>
        </w:rPr>
        <w:t>valdes</w:t>
      </w:r>
      <w:proofErr w:type="spellEnd"/>
      <w:r w:rsidRPr="00801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1C35">
        <w:rPr>
          <w:rFonts w:ascii="Times New Roman" w:hAnsi="Times New Roman" w:cs="Times New Roman"/>
          <w:color w:val="000000"/>
          <w:sz w:val="24"/>
          <w:szCs w:val="24"/>
        </w:rPr>
        <w:t>loceklis</w:t>
      </w:r>
      <w:proofErr w:type="spellEnd"/>
      <w:r w:rsidRPr="00801C35">
        <w:rPr>
          <w:rFonts w:ascii="Times New Roman" w:hAnsi="Times New Roman" w:cs="Times New Roman"/>
          <w:color w:val="000000"/>
          <w:sz w:val="24"/>
          <w:szCs w:val="24"/>
        </w:rPr>
        <w:t xml:space="preserve"> Juris Silovs  </w:t>
      </w:r>
    </w:p>
    <w:p w:rsidR="00A34F8A" w:rsidRPr="00801C35" w:rsidRDefault="00A34F8A" w:rsidP="00A34F8A">
      <w:pPr>
        <w:ind w:lef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35">
        <w:rPr>
          <w:rFonts w:ascii="Times New Roman" w:hAnsi="Times New Roman" w:cs="Times New Roman"/>
          <w:color w:val="000000"/>
          <w:sz w:val="24"/>
          <w:szCs w:val="24"/>
        </w:rPr>
        <w:t xml:space="preserve"> Valdes </w:t>
      </w:r>
      <w:proofErr w:type="spellStart"/>
      <w:r w:rsidRPr="00801C35">
        <w:rPr>
          <w:rFonts w:ascii="Times New Roman" w:hAnsi="Times New Roman" w:cs="Times New Roman"/>
          <w:color w:val="000000"/>
          <w:sz w:val="24"/>
          <w:szCs w:val="24"/>
        </w:rPr>
        <w:t>sēdi</w:t>
      </w:r>
      <w:proofErr w:type="spellEnd"/>
      <w:r w:rsidRPr="00801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1C35">
        <w:rPr>
          <w:rFonts w:ascii="Times New Roman" w:hAnsi="Times New Roman" w:cs="Times New Roman"/>
          <w:color w:val="000000"/>
          <w:sz w:val="24"/>
          <w:szCs w:val="24"/>
        </w:rPr>
        <w:t>protokolē</w:t>
      </w:r>
      <w:proofErr w:type="spellEnd"/>
      <w:r w:rsidRPr="00801C3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01C35">
        <w:rPr>
          <w:rFonts w:ascii="Times New Roman" w:hAnsi="Times New Roman" w:cs="Times New Roman"/>
          <w:color w:val="000000"/>
          <w:sz w:val="24"/>
          <w:szCs w:val="24"/>
        </w:rPr>
        <w:t>Ivars</w:t>
      </w:r>
      <w:proofErr w:type="spellEnd"/>
      <w:r w:rsidRPr="00801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1C35">
        <w:rPr>
          <w:rFonts w:ascii="Times New Roman" w:hAnsi="Times New Roman" w:cs="Times New Roman"/>
          <w:color w:val="000000"/>
          <w:sz w:val="24"/>
          <w:szCs w:val="24"/>
        </w:rPr>
        <w:t>Dzenītis</w:t>
      </w:r>
      <w:proofErr w:type="spellEnd"/>
    </w:p>
    <w:p w:rsidR="00A34F8A" w:rsidRPr="00801C35" w:rsidRDefault="00A34F8A" w:rsidP="00A34F8A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F8A" w:rsidRPr="00801C35" w:rsidRDefault="00A34F8A" w:rsidP="00A34F8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>Darba</w:t>
      </w:r>
      <w:proofErr w:type="spellEnd"/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>kārtība</w:t>
      </w:r>
      <w:proofErr w:type="spellEnd"/>
      <w:r w:rsidRPr="00801C3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34F8A" w:rsidRPr="00801C35" w:rsidRDefault="00A34F8A" w:rsidP="00A34F8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801C35">
        <w:rPr>
          <w:color w:val="000000"/>
        </w:rPr>
        <w:t>1. Biedrības “Sporta klubs” Petanks Ērģeme” iesniegums par uzņemšanu “Latvijas petanks sporta federācijā”</w:t>
      </w:r>
      <w:r w:rsidRPr="00801C35">
        <w:rPr>
          <w:color w:val="000000"/>
        </w:rPr>
        <w:t>.</w:t>
      </w:r>
    </w:p>
    <w:p w:rsidR="00A34F8A" w:rsidRPr="00801C35" w:rsidRDefault="00A34F8A" w:rsidP="00A34F8A">
      <w:pPr>
        <w:pStyle w:val="NormalWeb"/>
        <w:spacing w:before="0" w:beforeAutospacing="0" w:after="0" w:afterAutospacing="0"/>
      </w:pPr>
    </w:p>
    <w:p w:rsidR="00A34F8A" w:rsidRPr="00801C35" w:rsidRDefault="00A34F8A" w:rsidP="00A34F8A">
      <w:pPr>
        <w:pStyle w:val="ListParagraph"/>
        <w:ind w:left="0"/>
        <w:jc w:val="both"/>
        <w:rPr>
          <w:color w:val="000000"/>
          <w:lang w:val="lv-LV"/>
        </w:rPr>
      </w:pPr>
      <w:r w:rsidRPr="00801C35">
        <w:rPr>
          <w:color w:val="000000"/>
          <w:lang w:val="lv-LV"/>
        </w:rPr>
        <w:t xml:space="preserve">     Sēdes norise:</w:t>
      </w:r>
    </w:p>
    <w:p w:rsidR="00EB5F0A" w:rsidRPr="00801C35" w:rsidRDefault="00EB5F0A" w:rsidP="00EB5F0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801C35">
        <w:rPr>
          <w:color w:val="000000"/>
        </w:rPr>
        <w:t xml:space="preserve">Juris Silovs informē valdi, ka </w:t>
      </w:r>
      <w:r w:rsidR="00A34F8A" w:rsidRPr="00801C35">
        <w:rPr>
          <w:color w:val="000000"/>
        </w:rPr>
        <w:t>19.11. 2016 gadā saņemts b</w:t>
      </w:r>
      <w:r w:rsidR="00A34F8A" w:rsidRPr="00801C35">
        <w:rPr>
          <w:color w:val="000000"/>
        </w:rPr>
        <w:t>iedrības “Sporta klubs” Petanks Ērģeme”</w:t>
      </w:r>
      <w:r w:rsidR="00A34F8A" w:rsidRPr="00801C35">
        <w:rPr>
          <w:color w:val="000000"/>
        </w:rPr>
        <w:t xml:space="preserve"> reģistrācijas Nr. 40008257813, juridiskā adrese”Dambīši”, Ērģemes pagasts, Valkas novads, LV-4711, </w:t>
      </w:r>
      <w:r w:rsidR="00A34F8A" w:rsidRPr="00801C35">
        <w:rPr>
          <w:color w:val="000000"/>
        </w:rPr>
        <w:t>iesniegums par uzņemšanu “Latvijas petanks sporta federācijā”.</w:t>
      </w:r>
      <w:r w:rsidR="00A34F8A" w:rsidRPr="00801C35">
        <w:rPr>
          <w:color w:val="000000"/>
        </w:rPr>
        <w:t xml:space="preserve"> Iesniegumā pievienots Latvijas Republikas Uzņēmumu reģistra</w:t>
      </w:r>
      <w:r w:rsidRPr="00801C35">
        <w:rPr>
          <w:color w:val="000000"/>
        </w:rPr>
        <w:t xml:space="preserve"> </w:t>
      </w:r>
      <w:r w:rsidR="00A34F8A" w:rsidRPr="00801C35">
        <w:rPr>
          <w:color w:val="000000"/>
        </w:rPr>
        <w:t xml:space="preserve">Lēmuma kopija, </w:t>
      </w:r>
      <w:r w:rsidRPr="00801C35">
        <w:rPr>
          <w:color w:val="000000"/>
        </w:rPr>
        <w:t>b</w:t>
      </w:r>
      <w:r w:rsidRPr="00801C35">
        <w:rPr>
          <w:color w:val="000000"/>
        </w:rPr>
        <w:t>iedrības “Sporta klubs” Petanks Ērģeme”</w:t>
      </w:r>
      <w:r w:rsidRPr="00801C35">
        <w:rPr>
          <w:color w:val="000000"/>
        </w:rPr>
        <w:t xml:space="preserve"> statūtu kopija. Juris Silovs piedāvā Biedrību</w:t>
      </w:r>
      <w:r w:rsidRPr="00801C35">
        <w:rPr>
          <w:color w:val="000000"/>
        </w:rPr>
        <w:t xml:space="preserve"> “Sporta klubs” Petanks Ērģeme</w:t>
      </w:r>
      <w:r w:rsidRPr="00801C35">
        <w:rPr>
          <w:color w:val="000000"/>
        </w:rPr>
        <w:t xml:space="preserve">” uzņemt par </w:t>
      </w:r>
      <w:r w:rsidRPr="00801C35">
        <w:rPr>
          <w:color w:val="000000"/>
        </w:rPr>
        <w:t>Latvijas petanks sporta federācijā”</w:t>
      </w:r>
      <w:r w:rsidRPr="00801C35">
        <w:rPr>
          <w:color w:val="000000"/>
        </w:rPr>
        <w:t xml:space="preserve"> biedru</w:t>
      </w:r>
      <w:r w:rsidRPr="00801C35">
        <w:rPr>
          <w:color w:val="000000"/>
        </w:rPr>
        <w:t>.</w:t>
      </w:r>
    </w:p>
    <w:p w:rsidR="00A34F8A" w:rsidRPr="00801C35" w:rsidRDefault="00A34F8A" w:rsidP="00EB5F0A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A34F8A" w:rsidRPr="00801C35" w:rsidRDefault="00A34F8A" w:rsidP="00A34F8A">
      <w:pPr>
        <w:pStyle w:val="ListParagraph"/>
        <w:ind w:left="0"/>
        <w:jc w:val="both"/>
        <w:rPr>
          <w:color w:val="000000"/>
          <w:lang w:val="lv-LV"/>
        </w:rPr>
      </w:pPr>
      <w:r w:rsidRPr="00801C35">
        <w:rPr>
          <w:color w:val="000000"/>
          <w:lang w:val="lv-LV"/>
        </w:rPr>
        <w:t xml:space="preserve">    </w:t>
      </w:r>
    </w:p>
    <w:p w:rsidR="00A34F8A" w:rsidRPr="00801C35" w:rsidRDefault="00A34F8A" w:rsidP="00A34F8A">
      <w:pPr>
        <w:pStyle w:val="ListParagraph"/>
        <w:ind w:left="0"/>
        <w:jc w:val="both"/>
        <w:rPr>
          <w:iCs/>
          <w:color w:val="000000"/>
          <w:lang w:val="lv-LV"/>
        </w:rPr>
      </w:pPr>
      <w:r w:rsidRPr="00801C35">
        <w:rPr>
          <w:iCs/>
          <w:color w:val="000000"/>
          <w:lang w:val="lv-LV"/>
        </w:rPr>
        <w:t xml:space="preserve">Balsojums par sēdes norises p.1.: </w:t>
      </w:r>
      <w:r w:rsidRPr="00801C35">
        <w:rPr>
          <w:b/>
          <w:iCs/>
          <w:color w:val="000000"/>
          <w:lang w:val="lv-LV"/>
        </w:rPr>
        <w:t>Par</w:t>
      </w:r>
      <w:r w:rsidRPr="00801C35">
        <w:rPr>
          <w:iCs/>
          <w:color w:val="000000"/>
          <w:lang w:val="lv-LV"/>
        </w:rPr>
        <w:t>:</w:t>
      </w:r>
      <w:r w:rsidRPr="00801C35">
        <w:rPr>
          <w:iCs/>
          <w:color w:val="000000"/>
          <w:lang w:val="lv-LV"/>
        </w:rPr>
        <w:t>Ivars Dzenītis, Edgars Silovs; Juris Silovs</w:t>
      </w:r>
      <w:r w:rsidRPr="00801C35">
        <w:rPr>
          <w:iCs/>
          <w:color w:val="000000"/>
          <w:lang w:val="lv-LV"/>
        </w:rPr>
        <w:t xml:space="preserve"> </w:t>
      </w:r>
      <w:r w:rsidRPr="00801C35">
        <w:rPr>
          <w:b/>
          <w:iCs/>
          <w:color w:val="000000"/>
          <w:lang w:val="lv-LV"/>
        </w:rPr>
        <w:t>Pret</w:t>
      </w:r>
      <w:r w:rsidRPr="00801C35">
        <w:rPr>
          <w:iCs/>
          <w:color w:val="000000"/>
          <w:lang w:val="lv-LV"/>
        </w:rPr>
        <w:t xml:space="preserve">: nav; </w:t>
      </w:r>
      <w:r w:rsidRPr="00801C35">
        <w:rPr>
          <w:b/>
          <w:iCs/>
          <w:color w:val="000000"/>
          <w:lang w:val="lv-LV"/>
        </w:rPr>
        <w:t>Atturas</w:t>
      </w:r>
      <w:r w:rsidRPr="00801C35">
        <w:rPr>
          <w:iCs/>
          <w:color w:val="000000"/>
          <w:lang w:val="lv-LV"/>
        </w:rPr>
        <w:t xml:space="preserve">: nav. </w:t>
      </w:r>
    </w:p>
    <w:p w:rsidR="00A34F8A" w:rsidRPr="00801C35" w:rsidRDefault="00A34F8A" w:rsidP="00A34F8A">
      <w:pPr>
        <w:pStyle w:val="NormalWeb"/>
        <w:spacing w:before="0" w:beforeAutospacing="0" w:after="0" w:afterAutospacing="0"/>
      </w:pPr>
    </w:p>
    <w:p w:rsidR="00A34F8A" w:rsidRPr="00801C35" w:rsidRDefault="00A34F8A" w:rsidP="00A34F8A">
      <w:pPr>
        <w:pStyle w:val="NormalWeb"/>
        <w:spacing w:before="0" w:beforeAutospacing="0" w:after="0" w:afterAutospacing="0"/>
      </w:pPr>
    </w:p>
    <w:p w:rsidR="00801C35" w:rsidRDefault="00A34F8A" w:rsidP="00A34F8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>Valdes sēde slēgta plkst.13.4</w:t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>0</w:t>
      </w:r>
    </w:p>
    <w:p w:rsidR="00801C35" w:rsidRPr="00801C35" w:rsidRDefault="00801C35" w:rsidP="00A34F8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:rsidR="00801C35" w:rsidRDefault="00A34F8A" w:rsidP="00A34F8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Valdes sēde</w:t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s vadītājs, </w:t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J. Silovs</w:t>
      </w:r>
    </w:p>
    <w:p w:rsidR="00801C35" w:rsidRPr="00801C35" w:rsidRDefault="00801C35" w:rsidP="00A34F8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bookmarkStart w:id="0" w:name="_GoBack"/>
      <w:bookmarkEnd w:id="0"/>
    </w:p>
    <w:p w:rsidR="00A34F8A" w:rsidRPr="00801C35" w:rsidRDefault="00A34F8A" w:rsidP="00A34F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35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801C35">
        <w:rPr>
          <w:rFonts w:ascii="Times New Roman" w:hAnsi="Times New Roman" w:cs="Times New Roman"/>
          <w:color w:val="000000"/>
          <w:sz w:val="24"/>
          <w:szCs w:val="24"/>
        </w:rPr>
        <w:t>Protokolētājs</w:t>
      </w:r>
      <w:proofErr w:type="spellEnd"/>
      <w:r w:rsidRPr="00801C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1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1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1C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I. </w:t>
      </w:r>
      <w:proofErr w:type="spellStart"/>
      <w:r w:rsidRPr="00801C35">
        <w:rPr>
          <w:rFonts w:ascii="Times New Roman" w:hAnsi="Times New Roman" w:cs="Times New Roman"/>
          <w:color w:val="000000"/>
          <w:sz w:val="24"/>
          <w:szCs w:val="24"/>
        </w:rPr>
        <w:t>Dzenītis</w:t>
      </w:r>
      <w:proofErr w:type="spellEnd"/>
    </w:p>
    <w:p w:rsidR="003C15A5" w:rsidRPr="00801C35" w:rsidRDefault="003C15A5">
      <w:pPr>
        <w:rPr>
          <w:rFonts w:ascii="Times New Roman" w:hAnsi="Times New Roman" w:cs="Times New Roman"/>
          <w:sz w:val="24"/>
          <w:szCs w:val="24"/>
        </w:rPr>
      </w:pPr>
    </w:p>
    <w:sectPr w:rsidR="003C15A5" w:rsidRPr="0080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7981"/>
    <w:multiLevelType w:val="hybridMultilevel"/>
    <w:tmpl w:val="9F3416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8A"/>
    <w:rsid w:val="003C15A5"/>
    <w:rsid w:val="00801C35"/>
    <w:rsid w:val="00A34F8A"/>
    <w:rsid w:val="00E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E0E07-087D-40C3-8A0F-2F589B8A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8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F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Subtitle"/>
    <w:link w:val="TitleChar"/>
    <w:uiPriority w:val="99"/>
    <w:qFormat/>
    <w:rsid w:val="00A34F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34F8A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oSpacing">
    <w:name w:val="No Spacing"/>
    <w:uiPriority w:val="1"/>
    <w:qFormat/>
    <w:rsid w:val="00A34F8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A34F8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F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F8A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2</cp:revision>
  <dcterms:created xsi:type="dcterms:W3CDTF">2016-12-31T16:32:00Z</dcterms:created>
  <dcterms:modified xsi:type="dcterms:W3CDTF">2016-12-31T16:47:00Z</dcterms:modified>
</cp:coreProperties>
</file>